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6CF" w:rsidRDefault="008846CF" w:rsidP="00883518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bookmark0"/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7ABD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ГОСУДАРСТВЕННЫЙ КОМИТЕТ СССР ПО ПРОИЗВОДСТВЕННО-ТЕХНИЧЕСКОМУ ОБЕСПЕЧЕНИЮ СЕЛЬСКОГО ХОЗЯЙСТВА</w:t>
      </w: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D7ABD">
        <w:rPr>
          <w:rFonts w:ascii="Times New Roman" w:eastAsia="Times New Roman" w:hAnsi="Times New Roman" w:cs="Times New Roman"/>
          <w:b/>
          <w:bCs/>
          <w:sz w:val="32"/>
          <w:szCs w:val="32"/>
        </w:rPr>
        <w:t>ХИМИЧЕСКИЕ СРЕДСТВА ЗАЩИТЫ РАСТЕНИЙ</w:t>
      </w: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D7ABD">
        <w:rPr>
          <w:rFonts w:ascii="Times New Roman" w:eastAsia="Times New Roman" w:hAnsi="Times New Roman" w:cs="Times New Roman"/>
          <w:b/>
          <w:bCs/>
          <w:sz w:val="32"/>
          <w:szCs w:val="32"/>
        </w:rPr>
        <w:t>ТЕХНИЧЕСКИЕ УСЛОВИЯ</w:t>
      </w: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7ABD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ПРОИЗВОДСТВЕННО-ИЗДАТЕЛЬСКИЙ КОМБИНАТ</w:t>
      </w:r>
    </w:p>
    <w:p w:rsidR="008846CF" w:rsidRPr="004D7ABD" w:rsidRDefault="008846CF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7ABD">
        <w:rPr>
          <w:rFonts w:ascii="Times New Roman" w:eastAsia="Times New Roman" w:hAnsi="Times New Roman" w:cs="Times New Roman"/>
          <w:b/>
          <w:bCs/>
          <w:sz w:val="24"/>
          <w:szCs w:val="24"/>
        </w:rPr>
        <w:t>МОСКВА 1979</w:t>
      </w:r>
    </w:p>
    <w:p w:rsidR="00520859" w:rsidRDefault="00520859" w:rsidP="008846CF">
      <w:pPr>
        <w:tabs>
          <w:tab w:val="left" w:pos="5722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ТЕХНИЧЕСКИЕ УСЛОВИЯ</w:t>
      </w:r>
      <w:bookmarkEnd w:id="0"/>
    </w:p>
    <w:p w:rsidR="00883518" w:rsidRDefault="00883518" w:rsidP="00883518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3518" w:rsidRPr="00883518" w:rsidRDefault="00DA4A2C" w:rsidP="00883518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58240" from="-24.75pt,-6.6pt" to="617.25pt,-6.6pt" strokeweight="2.25pt"/>
        </w:pict>
      </w:r>
    </w:p>
    <w:p w:rsidR="00520859" w:rsidRPr="00883518" w:rsidRDefault="00520859" w:rsidP="00883518">
      <w:pPr>
        <w:keepNext/>
        <w:keepLines/>
        <w:tabs>
          <w:tab w:val="left" w:pos="4834"/>
        </w:tabs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1"/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СЕРА</w:t>
      </w: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ТУ 6—01—420—76</w:t>
      </w:r>
      <w:bookmarkEnd w:id="1"/>
    </w:p>
    <w:p w:rsidR="00520859" w:rsidRPr="00883518" w:rsidRDefault="00520859" w:rsidP="00883518">
      <w:pPr>
        <w:keepNext/>
        <w:keepLines/>
        <w:tabs>
          <w:tab w:val="left" w:pos="6015"/>
        </w:tabs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2" w:name="bookmark2"/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КОЛЛОИДНАЯ—</w:t>
      </w: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gramStart"/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(в</w:t>
      </w:r>
      <w:proofErr w:type="gramEnd"/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замен</w:t>
      </w:r>
      <w:bookmarkEnd w:id="2"/>
    </w:p>
    <w:p w:rsidR="00520859" w:rsidRDefault="00520859" w:rsidP="00883518">
      <w:pPr>
        <w:tabs>
          <w:tab w:val="left" w:pos="4825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ПАСТА</w:t>
      </w: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МРТУ 6—01—420—69)</w:t>
      </w:r>
      <w:proofErr w:type="gramEnd"/>
    </w:p>
    <w:p w:rsidR="00883518" w:rsidRPr="00883518" w:rsidRDefault="00883518" w:rsidP="00883518">
      <w:pPr>
        <w:tabs>
          <w:tab w:val="left" w:pos="482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</w:p>
    <w:p w:rsidR="00520859" w:rsidRPr="00883518" w:rsidRDefault="00520859" w:rsidP="00883518">
      <w:pPr>
        <w:keepNext/>
        <w:keepLines/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3" w:name="bookmark3"/>
      <w:r w:rsidRPr="00883518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Зарегистрировано в </w:t>
      </w:r>
      <w:proofErr w:type="spellStart"/>
      <w:r w:rsidRPr="00883518">
        <w:rPr>
          <w:rFonts w:ascii="Times New Roman" w:eastAsia="Times New Roman" w:hAnsi="Times New Roman" w:cs="Times New Roman"/>
          <w:bCs/>
          <w:sz w:val="24"/>
          <w:szCs w:val="24"/>
        </w:rPr>
        <w:t>ВИФСе</w:t>
      </w:r>
      <w:proofErr w:type="spellEnd"/>
      <w:r w:rsidRPr="00883518">
        <w:rPr>
          <w:rFonts w:ascii="Times New Roman" w:eastAsia="Times New Roman" w:hAnsi="Times New Roman" w:cs="Times New Roman"/>
          <w:bCs/>
          <w:sz w:val="24"/>
          <w:szCs w:val="24"/>
        </w:rPr>
        <w:t xml:space="preserve"> 10.05.76 № 152619. Срок действия </w:t>
      </w:r>
      <w:r w:rsidRPr="00883518">
        <w:rPr>
          <w:rFonts w:ascii="Times New Roman" w:eastAsia="Times New Roman" w:hAnsi="Times New Roman" w:cs="Times New Roman"/>
          <w:sz w:val="24"/>
          <w:szCs w:val="24"/>
        </w:rPr>
        <w:t>с 01</w:t>
      </w:r>
      <w:r w:rsidRPr="00883518">
        <w:rPr>
          <w:rFonts w:ascii="Times New Roman" w:eastAsia="Times New Roman" w:hAnsi="Times New Roman" w:cs="Times New Roman"/>
          <w:bCs/>
          <w:sz w:val="24"/>
          <w:szCs w:val="24"/>
        </w:rPr>
        <w:t>.07.76 по 31.12.80.</w:t>
      </w:r>
      <w:bookmarkEnd w:id="3"/>
    </w:p>
    <w:p w:rsidR="00883518" w:rsidRDefault="00883518" w:rsidP="0088351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518" w:rsidRDefault="00883518" w:rsidP="0088351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518" w:rsidRDefault="00883518" w:rsidP="0088351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0859" w:rsidRPr="00883518" w:rsidRDefault="00520859" w:rsidP="00883518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>Настоящие технические условия распространяются на серу коллоидную — пасту, применяемую в качестве фунгицида для борь</w:t>
      </w:r>
      <w:r w:rsidRPr="00883518">
        <w:rPr>
          <w:rFonts w:ascii="Times New Roman" w:eastAsia="Times New Roman" w:hAnsi="Times New Roman" w:cs="Times New Roman"/>
          <w:sz w:val="24"/>
          <w:szCs w:val="24"/>
        </w:rPr>
        <w:softHyphen/>
        <w:t>бы с болезнями растений, вызываемыми фитопатогенными грибами и растительноядными клещами, методом опрыскивания.</w:t>
      </w:r>
    </w:p>
    <w:p w:rsidR="00520859" w:rsidRPr="00883518" w:rsidRDefault="00520859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 xml:space="preserve">Эмпирическая формула </w:t>
      </w:r>
      <w:r w:rsidRPr="0088351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8835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8</w:t>
      </w:r>
      <w:r w:rsidRPr="00883518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520859" w:rsidRPr="00883518" w:rsidRDefault="00520859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>Молекулярная масса 256,51.</w:t>
      </w:r>
    </w:p>
    <w:p w:rsidR="00520859" w:rsidRPr="00883518" w:rsidRDefault="00520859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>Насыпная масса 0,5—0,6 г/см</w:t>
      </w:r>
      <w:r w:rsidRPr="0088351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8835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0859" w:rsidRPr="00883518" w:rsidRDefault="00520859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>Температура плавления 120° С.</w:t>
      </w:r>
    </w:p>
    <w:p w:rsidR="00520859" w:rsidRDefault="00520859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sz w:val="24"/>
          <w:szCs w:val="24"/>
        </w:rPr>
        <w:t>Сера коллоидная — паста — малотоксичное, горючее вещество, пыль взрывчата.</w:t>
      </w:r>
    </w:p>
    <w:p w:rsidR="00D028B1" w:rsidRPr="00883518" w:rsidRDefault="00D028B1" w:rsidP="00D028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0859" w:rsidRDefault="00520859" w:rsidP="00D028B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3518">
        <w:rPr>
          <w:rFonts w:ascii="Times New Roman" w:eastAsia="Times New Roman" w:hAnsi="Times New Roman" w:cs="Times New Roman"/>
          <w:b/>
          <w:bCs/>
          <w:sz w:val="24"/>
          <w:szCs w:val="24"/>
        </w:rPr>
        <w:t>1. ТЕХНИЧЕСКИЕ ТРЕБОВАНИЯ</w:t>
      </w:r>
    </w:p>
    <w:p w:rsidR="00D028B1" w:rsidRPr="00883518" w:rsidRDefault="00D028B1" w:rsidP="00D028B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0859" w:rsidRPr="00883518" w:rsidRDefault="00720FCC" w:rsidP="00720FCC">
      <w:pPr>
        <w:tabs>
          <w:tab w:val="left" w:pos="73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1.1. 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t>Сера коллоидная — паста д</w:t>
      </w:r>
      <w:r w:rsidR="00483CF1">
        <w:rPr>
          <w:rFonts w:ascii="Times New Roman" w:eastAsia="Times New Roman" w:hAnsi="Times New Roman" w:cs="Times New Roman"/>
          <w:sz w:val="24"/>
          <w:szCs w:val="24"/>
        </w:rPr>
        <w:t>олжна изготовляться в соответс</w:t>
      </w:r>
      <w:r w:rsidR="00483CF1" w:rsidRPr="00883518">
        <w:rPr>
          <w:rFonts w:ascii="Times New Roman" w:eastAsia="Times New Roman" w:hAnsi="Times New Roman" w:cs="Times New Roman"/>
          <w:sz w:val="24"/>
          <w:szCs w:val="24"/>
        </w:rPr>
        <w:t>твии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t xml:space="preserve"> с требованиями настоящих технических условий, по рецептуре и технологическому регламенту, утверждаемым в установленном по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softHyphen/>
        <w:t>рядке.</w:t>
      </w:r>
    </w:p>
    <w:p w:rsidR="00520859" w:rsidRPr="00883518" w:rsidRDefault="00483CF1" w:rsidP="00483CF1">
      <w:pPr>
        <w:tabs>
          <w:tab w:val="left" w:pos="75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1.2. 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t xml:space="preserve">Коллоидная сера представляет собой пасту, состоящую из тонкодисперсных частиц элементарной аморфной серы 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8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t>и вод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softHyphen/>
        <w:t>ного раствора сульфитно-дрожжевой бражки по МРТУ 13—04— 35—66 или сульфитно-спиртовой барды по ГОСТ 8518—57.</w:t>
      </w:r>
    </w:p>
    <w:p w:rsidR="00520859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1.3. 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t>Коллоидная сера — паста по физико-химическим показате</w:t>
      </w:r>
      <w:r w:rsidR="00520859" w:rsidRPr="00883518">
        <w:rPr>
          <w:rFonts w:ascii="Times New Roman" w:eastAsia="Times New Roman" w:hAnsi="Times New Roman" w:cs="Times New Roman"/>
          <w:sz w:val="24"/>
          <w:szCs w:val="24"/>
        </w:rPr>
        <w:softHyphen/>
        <w:t>лям должна соответствовать требованиям и нормам, указанным в таблице.</w:t>
      </w: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Default="00C86786" w:rsidP="00C86786">
      <w:pPr>
        <w:tabs>
          <w:tab w:val="left" w:pos="278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4735747" cy="2113472"/>
            <wp:effectExtent l="19050" t="0" r="7703" b="0"/>
            <wp:docPr id="1" name="Рисунок 1" descr="80E4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E477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6000"/>
                    </a:blip>
                    <a:srcRect l="40993" t="51874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47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CF1" w:rsidRPr="00883518" w:rsidRDefault="00483CF1" w:rsidP="00483CF1">
      <w:pPr>
        <w:tabs>
          <w:tab w:val="left" w:pos="73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Default="00BD7B3E" w:rsidP="00BD7B3E">
      <w:pPr>
        <w:tabs>
          <w:tab w:val="left" w:pos="1019"/>
        </w:tabs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91"/>
        <w:gridCol w:w="2153"/>
        <w:gridCol w:w="1329"/>
      </w:tblGrid>
      <w:tr w:rsidR="00BD7B3E" w:rsidRPr="00483CF1" w:rsidTr="00483CF1">
        <w:trPr>
          <w:trHeight w:val="935"/>
        </w:trPr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lastRenderedPageBreak/>
              <w:t>Наименование показателей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Нормы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Методы анализа</w:t>
            </w:r>
          </w:p>
        </w:tc>
      </w:tr>
      <w:tr w:rsidR="00BD7B3E" w:rsidRPr="00483CF1" w:rsidTr="00483CF1">
        <w:trPr>
          <w:trHeight w:val="602"/>
        </w:trPr>
        <w:tc>
          <w:tcPr>
            <w:tcW w:w="5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 xml:space="preserve">Содержание роданистых соединений в </w:t>
            </w:r>
            <w:proofErr w:type="spellStart"/>
            <w:r w:rsidRPr="00483CF1">
              <w:rPr>
                <w:rFonts w:ascii="Times New Roman" w:eastAsia="Times New Roman" w:hAnsi="Times New Roman" w:cs="Times New Roman"/>
              </w:rPr>
              <w:t>пересче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softHyphen/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262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 xml:space="preserve">те на </w:t>
            </w:r>
            <w:proofErr w:type="spellStart"/>
            <w:r w:rsidRPr="00483CF1">
              <w:rPr>
                <w:rFonts w:ascii="Times New Roman" w:eastAsia="Times New Roman" w:hAnsi="Times New Roman" w:cs="Times New Roman"/>
              </w:rPr>
              <w:t>роданистоводородную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t xml:space="preserve"> кислоту, %, не</w:t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254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более</w:t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По П. 4.5</w:t>
            </w:r>
          </w:p>
        </w:tc>
      </w:tr>
      <w:tr w:rsidR="00BD7B3E" w:rsidRPr="00483CF1" w:rsidTr="00483CF1">
        <w:trPr>
          <w:trHeight w:val="287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Содержание соединений мышьяка в пересчете</w:t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262"/>
        </w:trPr>
        <w:tc>
          <w:tcPr>
            <w:tcW w:w="549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483CF1">
              <w:rPr>
                <w:rFonts w:ascii="Times New Roman" w:eastAsia="Times New Roman" w:hAnsi="Times New Roman" w:cs="Times New Roman"/>
              </w:rPr>
              <w:t xml:space="preserve">на </w:t>
            </w:r>
            <w:r w:rsidRPr="00483CF1">
              <w:rPr>
                <w:rFonts w:ascii="Times New Roman" w:eastAsia="Times New Roman" w:hAnsi="Times New Roman" w:cs="Times New Roman"/>
                <w:lang w:val="en-US" w:eastAsia="en-US"/>
              </w:rPr>
              <w:t>AS</w:t>
            </w:r>
            <w:r w:rsidRPr="00483CF1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  <w:r w:rsidRPr="00483CF1">
              <w:rPr>
                <w:rFonts w:ascii="Times New Roman" w:eastAsia="Times New Roman" w:hAnsi="Times New Roman" w:cs="Times New Roman"/>
                <w:lang w:val="en-US" w:eastAsia="en-US"/>
              </w:rPr>
              <w:t>O</w:t>
            </w:r>
            <w:r w:rsidRPr="00483CF1">
              <w:rPr>
                <w:rFonts w:ascii="Times New Roman" w:eastAsia="Times New Roman" w:hAnsi="Times New Roman" w:cs="Times New Roman"/>
                <w:lang w:eastAsia="en-US"/>
              </w:rPr>
              <w:t xml:space="preserve">3, </w:t>
            </w:r>
            <w:r w:rsidRPr="00483CF1">
              <w:rPr>
                <w:rFonts w:ascii="Times New Roman" w:eastAsia="Times New Roman" w:hAnsi="Times New Roman" w:cs="Times New Roman"/>
              </w:rPr>
              <w:t>%,-</w:t>
            </w:r>
            <w:proofErr w:type="spellStart"/>
            <w:r w:rsidRPr="00483CF1">
              <w:rPr>
                <w:rFonts w:ascii="Times New Roman" w:eastAsia="Times New Roman" w:hAnsi="Times New Roman" w:cs="Times New Roman"/>
              </w:rPr>
              <w:t>не-болёЕ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t xml:space="preserve"> Стабильность 0,5%-ной водной суспензии (за</w:t>
            </w:r>
            <w:proofErr w:type="gramEnd"/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По П. 4.6</w:t>
            </w:r>
          </w:p>
        </w:tc>
      </w:tr>
      <w:tr w:rsidR="00BD7B3E" w:rsidRPr="00483CF1" w:rsidTr="00483CF1">
        <w:trPr>
          <w:trHeight w:val="301"/>
        </w:trPr>
        <w:tc>
          <w:tcPr>
            <w:tcW w:w="549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293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30 мин отстаивания), %, не менее (при этом</w:t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262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 xml:space="preserve">на поверхности жидкости не должны </w:t>
            </w:r>
            <w:proofErr w:type="spellStart"/>
            <w:r w:rsidRPr="00483CF1">
              <w:rPr>
                <w:rFonts w:ascii="Times New Roman" w:eastAsia="Times New Roman" w:hAnsi="Times New Roman" w:cs="Times New Roman"/>
              </w:rPr>
              <w:t>появ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softHyphen/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BD7B3E" w:rsidRPr="00483CF1" w:rsidTr="00483CF1">
        <w:trPr>
          <w:trHeight w:val="441"/>
        </w:trPr>
        <w:tc>
          <w:tcPr>
            <w:tcW w:w="5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451EB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83CF1">
              <w:rPr>
                <w:rFonts w:ascii="Times New Roman" w:eastAsia="Times New Roman" w:hAnsi="Times New Roman" w:cs="Times New Roman"/>
              </w:rPr>
              <w:t>ляться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83CF1">
              <w:rPr>
                <w:rFonts w:ascii="Times New Roman" w:eastAsia="Times New Roman" w:hAnsi="Times New Roman" w:cs="Times New Roman"/>
              </w:rPr>
              <w:t>несмачивающиеся</w:t>
            </w:r>
            <w:proofErr w:type="spellEnd"/>
            <w:r w:rsidRPr="00483CF1">
              <w:rPr>
                <w:rFonts w:ascii="Times New Roman" w:eastAsia="Times New Roman" w:hAnsi="Times New Roman" w:cs="Times New Roman"/>
              </w:rPr>
              <w:t xml:space="preserve"> частицы серы)</w:t>
            </w:r>
            <w:proofErr w:type="gramEnd"/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7B3E" w:rsidRPr="00483CF1" w:rsidRDefault="00BD7B3E" w:rsidP="00483CF1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483CF1">
              <w:rPr>
                <w:rFonts w:ascii="Times New Roman" w:eastAsia="Times New Roman" w:hAnsi="Times New Roman" w:cs="Times New Roman"/>
              </w:rPr>
              <w:t>По п. 4.7</w:t>
            </w:r>
          </w:p>
        </w:tc>
      </w:tr>
    </w:tbl>
    <w:p w:rsidR="00483CF1" w:rsidRPr="00483CF1" w:rsidRDefault="00483CF1" w:rsidP="00483CF1">
      <w:pPr>
        <w:tabs>
          <w:tab w:val="left" w:pos="818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10"/>
        </w:rPr>
      </w:pPr>
    </w:p>
    <w:p w:rsidR="00483CF1" w:rsidRDefault="00483CF1" w:rsidP="00483CF1">
      <w:pPr>
        <w:tabs>
          <w:tab w:val="left" w:pos="818"/>
        </w:tabs>
        <w:spacing w:before="120" w:after="0" w:line="211" w:lineRule="exact"/>
        <w:ind w:left="360" w:right="40"/>
        <w:jc w:val="both"/>
        <w:rPr>
          <w:rFonts w:ascii="Times New Roman" w:eastAsia="Times New Roman" w:hAnsi="Times New Roman" w:cs="Times New Roman"/>
          <w:spacing w:val="10"/>
          <w:sz w:val="19"/>
          <w:szCs w:val="19"/>
        </w:rPr>
      </w:pPr>
    </w:p>
    <w:p w:rsidR="00BD7B3E" w:rsidRPr="004451EB" w:rsidRDefault="004451EB" w:rsidP="004451EB">
      <w:pPr>
        <w:tabs>
          <w:tab w:val="left" w:pos="81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1.4.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 xml:space="preserve">Серу коллоидную — пасту упаковывают в соответствии с требованиями ГОСТ 14189—69 в мешки бумажные </w:t>
      </w:r>
      <w:proofErr w:type="spellStart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битумированные</w:t>
      </w:r>
      <w:proofErr w:type="spellEnd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 xml:space="preserve"> по ГОСТ 2226—75 с полиэтиленовым вкладышем по ТУ 6—19—34—73. Загрузочные отверстия полиэтиленовых вкладышей заваривают или завязывают с перегибом. Бумажные мешки заши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softHyphen/>
        <w:t>вают машинным способом. Масса нетто 20± 1 кг.</w:t>
      </w:r>
    </w:p>
    <w:p w:rsidR="00BD7B3E" w:rsidRPr="004451EB" w:rsidRDefault="004451EB" w:rsidP="004451EB">
      <w:pPr>
        <w:tabs>
          <w:tab w:val="left" w:pos="77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1.5.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Маркировку продукта производят по ГОСТ 14189—69. Спо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softHyphen/>
        <w:t>соб маркировки — непосредственно на тару при помощи печатных машин или трафарета.</w:t>
      </w:r>
    </w:p>
    <w:p w:rsidR="00BD7B3E" w:rsidRDefault="00BD7B3E" w:rsidP="004451E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 xml:space="preserve">Вид маркировки — </w:t>
      </w:r>
      <w:proofErr w:type="gramStart"/>
      <w:r w:rsidRPr="004451EB">
        <w:rPr>
          <w:rFonts w:ascii="Times New Roman" w:eastAsia="Times New Roman" w:hAnsi="Times New Roman" w:cs="Times New Roman"/>
          <w:sz w:val="24"/>
          <w:szCs w:val="24"/>
        </w:rPr>
        <w:t>потребительская</w:t>
      </w:r>
      <w:proofErr w:type="gramEnd"/>
      <w:r w:rsidRPr="004451EB">
        <w:rPr>
          <w:rFonts w:ascii="Times New Roman" w:eastAsia="Times New Roman" w:hAnsi="Times New Roman" w:cs="Times New Roman"/>
          <w:sz w:val="24"/>
          <w:szCs w:val="24"/>
        </w:rPr>
        <w:t>. Знак токсичности № 2.</w:t>
      </w:r>
    </w:p>
    <w:p w:rsidR="004451EB" w:rsidRPr="004451EB" w:rsidRDefault="004451EB" w:rsidP="004451E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Default="00BD7B3E" w:rsidP="004451E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b/>
          <w:bCs/>
          <w:sz w:val="24"/>
          <w:szCs w:val="24"/>
        </w:rPr>
        <w:t>2. ТРЕБОВАНИЯ БЕЗОПАСНОСТИ</w:t>
      </w:r>
    </w:p>
    <w:p w:rsidR="004451EB" w:rsidRPr="004451EB" w:rsidRDefault="004451EB" w:rsidP="004451E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Pr="004451EB" w:rsidRDefault="00BD7B3E" w:rsidP="00DC2C7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>Сера коллоидная — паста является фунгицидом и акарицидом.</w:t>
      </w:r>
    </w:p>
    <w:p w:rsidR="00BD7B3E" w:rsidRPr="004451EB" w:rsidRDefault="00D94813" w:rsidP="00D94813">
      <w:pPr>
        <w:tabs>
          <w:tab w:val="left" w:pos="76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2.1.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Сера коллоидная — паста — малотоксичное горючее вещест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во, ее пылевоздушные смеси взрывоопасны. Нижний предел </w:t>
      </w:r>
      <w:proofErr w:type="spellStart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взр</w:t>
      </w:r>
      <w:proofErr w:type="gramStart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spellEnd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ваемости</w:t>
      </w:r>
      <w:proofErr w:type="spellEnd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 xml:space="preserve"> — 9 г/м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, температура воспламенения — 220° С.</w:t>
      </w:r>
    </w:p>
    <w:p w:rsidR="00BD7B3E" w:rsidRPr="004451EB" w:rsidRDefault="00BD7B3E" w:rsidP="00D9481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>У некоторых лиц имеется повышенная чувствительность, выра</w:t>
      </w:r>
      <w:r w:rsidRPr="004451EB">
        <w:rPr>
          <w:rFonts w:ascii="Times New Roman" w:eastAsia="Times New Roman" w:hAnsi="Times New Roman" w:cs="Times New Roman"/>
          <w:sz w:val="24"/>
          <w:szCs w:val="24"/>
        </w:rPr>
        <w:softHyphen/>
        <w:t>жающаяся в появлении экземы при длительной работе. Лиц с по</w:t>
      </w:r>
      <w:r w:rsidRPr="004451EB">
        <w:rPr>
          <w:rFonts w:ascii="Times New Roman" w:eastAsia="Times New Roman" w:hAnsi="Times New Roman" w:cs="Times New Roman"/>
          <w:sz w:val="24"/>
          <w:szCs w:val="24"/>
        </w:rPr>
        <w:softHyphen/>
        <w:t>вышенной чувствительностью к работе с препаратом не допускать.</w:t>
      </w:r>
    </w:p>
    <w:p w:rsidR="00BD7B3E" w:rsidRPr="004451EB" w:rsidRDefault="00D94813" w:rsidP="00D94813">
      <w:pPr>
        <w:tabs>
          <w:tab w:val="left" w:pos="74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2.2.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Средства защиты.</w:t>
      </w:r>
    </w:p>
    <w:p w:rsidR="00BD7B3E" w:rsidRPr="004451EB" w:rsidRDefault="00BD7B3E" w:rsidP="00D9481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>При работе с препаратом необходимо пользоваться спецодеждой из пылезащитной ткани (халатом), перчатками или рукавицами из резины, респираторами типа Ф-46, рН-16. Помещения должны быть снабжены приточно-вытяжной вентиляцией.</w:t>
      </w:r>
    </w:p>
    <w:p w:rsidR="00BD7B3E" w:rsidRPr="004451EB" w:rsidRDefault="00BD7B3E" w:rsidP="00D9481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>После работы необходимо принять душ.</w:t>
      </w:r>
    </w:p>
    <w:p w:rsidR="00BD7B3E" w:rsidRPr="004451EB" w:rsidRDefault="007004FA" w:rsidP="007004FA">
      <w:pPr>
        <w:tabs>
          <w:tab w:val="left" w:pos="75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2.3.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Средства обезвреживания.</w:t>
      </w:r>
    </w:p>
    <w:p w:rsidR="00BD7B3E" w:rsidRPr="004451EB" w:rsidRDefault="00BD7B3E" w:rsidP="007004F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1EB">
        <w:rPr>
          <w:rFonts w:ascii="Times New Roman" w:eastAsia="Times New Roman" w:hAnsi="Times New Roman" w:cs="Times New Roman"/>
          <w:sz w:val="24"/>
          <w:szCs w:val="24"/>
        </w:rPr>
        <w:t>Спецодежду тщательно вытряхивают или очищают при помощи пылесоса, затем стирают в мыльно-содовом растворе.</w:t>
      </w:r>
    </w:p>
    <w:p w:rsidR="00BD7B3E" w:rsidRPr="004451EB" w:rsidRDefault="00C43CFD" w:rsidP="00C43CFD">
      <w:pPr>
        <w:tabs>
          <w:tab w:val="left" w:pos="74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2.4. 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Первая доврачебная помощь.</w:t>
      </w:r>
    </w:p>
    <w:p w:rsidR="00BD7B3E" w:rsidRPr="004451EB" w:rsidRDefault="007911BD" w:rsidP="007911BD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Острые отравления практически исключен</w:t>
      </w:r>
      <w:r w:rsidR="002B7106">
        <w:rPr>
          <w:rFonts w:ascii="Times New Roman" w:eastAsia="Times New Roman" w:hAnsi="Times New Roman" w:cs="Times New Roman"/>
          <w:sz w:val="24"/>
          <w:szCs w:val="24"/>
        </w:rPr>
        <w:t xml:space="preserve">ы при работе с серой коллоидной </w:t>
      </w:r>
      <w:proofErr w:type="gramStart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—п</w:t>
      </w:r>
      <w:proofErr w:type="gramEnd"/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астой.</w:t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D7B3E" w:rsidRPr="004451EB" w:rsidRDefault="002B7106" w:rsidP="004451EB">
      <w:pPr>
        <w:tabs>
          <w:tab w:val="left" w:pos="101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D7B3E" w:rsidRPr="004451EB">
        <w:rPr>
          <w:rFonts w:ascii="Times New Roman" w:eastAsia="Times New Roman" w:hAnsi="Times New Roman" w:cs="Times New Roman"/>
          <w:sz w:val="24"/>
          <w:szCs w:val="24"/>
        </w:rPr>
        <w:t>При попадании препарата на тело тщательно смыть его водой с мылом.</w:t>
      </w:r>
    </w:p>
    <w:p w:rsidR="00BD7B3E" w:rsidRPr="000F2834" w:rsidRDefault="00BD7B3E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2.5. Противопожарные меры.</w:t>
      </w:r>
    </w:p>
    <w:p w:rsidR="00BD7B3E" w:rsidRPr="000F2834" w:rsidRDefault="00BD7B3E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При проведении работ с препаратом категорически воспрещает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ся курить и пользоваться открытым огнем.</w:t>
      </w:r>
    </w:p>
    <w:p w:rsidR="00BD7B3E" w:rsidRDefault="00BD7B3E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В случае воспламенения тушение производить струей воды.</w:t>
      </w:r>
    </w:p>
    <w:p w:rsidR="00BD7B3E" w:rsidRDefault="00BD7B3E" w:rsidP="000F28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ПРАВИЛА ПРИЕМКИ</w:t>
      </w:r>
    </w:p>
    <w:p w:rsidR="000F2834" w:rsidRPr="000F2834" w:rsidRDefault="000F2834" w:rsidP="000F28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Pr="000F2834" w:rsidRDefault="00BD7B3E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Правила приемки по ГОСТ 14189—69. За партию принимают од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нородное по составу и качеству количество продукта, отправляемое в один адрес и сопровождаемое одним документом о качестве.</w:t>
      </w:r>
    </w:p>
    <w:p w:rsidR="00BD7B3E" w:rsidRDefault="00BD7B3E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Масса партии не должна превышать 10 т.</w:t>
      </w:r>
    </w:p>
    <w:p w:rsidR="000F2834" w:rsidRPr="000F2834" w:rsidRDefault="000F2834" w:rsidP="000F283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Default="00BD7B3E" w:rsidP="000F28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b/>
          <w:bCs/>
          <w:sz w:val="24"/>
          <w:szCs w:val="24"/>
        </w:rPr>
        <w:t>4. МЕТОДЫ АНАЛИЗА</w:t>
      </w:r>
    </w:p>
    <w:p w:rsidR="000F2834" w:rsidRPr="000F2834" w:rsidRDefault="000F2834" w:rsidP="000F28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Pr="000F2834" w:rsidRDefault="00086822" w:rsidP="00086822">
      <w:pPr>
        <w:tabs>
          <w:tab w:val="left" w:pos="73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4.1.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Отбор проб.</w:t>
      </w:r>
    </w:p>
    <w:p w:rsidR="00BD7B3E" w:rsidRPr="000F2834" w:rsidRDefault="00BD7B3E" w:rsidP="0008682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4.1.1. Пробы отбирают по ГОСТ 5445—69. Масса средней пробы не должна быть менее 200 г. Одноразовая проба 30 г. Перед каж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дым анализом среднюю пробу тщательно перемешивают.</w:t>
      </w:r>
    </w:p>
    <w:p w:rsidR="00BD7B3E" w:rsidRPr="000F2834" w:rsidRDefault="00086822" w:rsidP="00086822">
      <w:pPr>
        <w:tabs>
          <w:tab w:val="left" w:pos="738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Определение внешнего вида.</w:t>
      </w:r>
    </w:p>
    <w:p w:rsidR="00BD7B3E" w:rsidRPr="000F2834" w:rsidRDefault="00BD7B3E" w:rsidP="003C482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Внешний вид продукта определяют визуальным осмотром ото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бранной пробы, помещенной между двумя прозрачными бесцветны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ми стеклами на белом фоне.</w:t>
      </w:r>
    </w:p>
    <w:p w:rsidR="00BD7B3E" w:rsidRPr="000F2834" w:rsidRDefault="00193EB1" w:rsidP="00193EB1">
      <w:pPr>
        <w:tabs>
          <w:tab w:val="left" w:pos="73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4.3.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Определение содержания влаги.</w:t>
      </w:r>
    </w:p>
    <w:p w:rsidR="00BD7B3E" w:rsidRPr="000F2834" w:rsidRDefault="00BD7B3E" w:rsidP="00193EB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Метод основан на взвешивании определенного количества пробы </w:t>
      </w:r>
      <w:proofErr w:type="gramStart"/>
      <w:r w:rsidRPr="000F2834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gramEnd"/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 и после сушки. Разница в массе принимается за количество во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ды, характеризующее содержание влаги в коллоидной сере.</w:t>
      </w:r>
    </w:p>
    <w:p w:rsidR="00BD7B3E" w:rsidRPr="000F2834" w:rsidRDefault="00193EB1" w:rsidP="00193EB1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4.3.1.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Применяемые реактивы и посуда:</w:t>
      </w:r>
    </w:p>
    <w:p w:rsidR="00BD7B3E" w:rsidRPr="000F2834" w:rsidRDefault="00BD7B3E" w:rsidP="000D55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кальций хлористый </w:t>
      </w:r>
      <w:proofErr w:type="spellStart"/>
      <w:r w:rsidRPr="000F2834">
        <w:rPr>
          <w:rFonts w:ascii="Times New Roman" w:eastAsia="Times New Roman" w:hAnsi="Times New Roman" w:cs="Times New Roman"/>
          <w:sz w:val="24"/>
          <w:szCs w:val="24"/>
        </w:rPr>
        <w:t>плавленный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 по ГОСТ 4460—66;</w:t>
      </w:r>
    </w:p>
    <w:p w:rsidR="00BD7B3E" w:rsidRPr="000F2834" w:rsidRDefault="00BD7B3E" w:rsidP="000D55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бюкс по ГОСТ 7148—70;</w:t>
      </w:r>
    </w:p>
    <w:p w:rsidR="00BD7B3E" w:rsidRPr="000F2834" w:rsidRDefault="00BD7B3E" w:rsidP="000D55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эксикатор с хлористым кальцием </w:t>
      </w:r>
      <w:proofErr w:type="spellStart"/>
      <w:r w:rsidRPr="000F2834">
        <w:rPr>
          <w:rFonts w:ascii="Times New Roman" w:eastAsia="Times New Roman" w:hAnsi="Times New Roman" w:cs="Times New Roman"/>
          <w:sz w:val="24"/>
          <w:szCs w:val="24"/>
        </w:rPr>
        <w:t>плавленным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7B3E" w:rsidRPr="000F2834" w:rsidRDefault="000D5582" w:rsidP="000D5582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4.3.2.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Проведение анализа.</w:t>
      </w:r>
    </w:p>
    <w:p w:rsidR="00BD7B3E" w:rsidRPr="000F2834" w:rsidRDefault="00BD7B3E" w:rsidP="00BB406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1—2 г коллоидной серы, взвешенные с погрешностью до 0,0002 г, помещают в сухой, заранее взвешенный бюкс со стеклянной палоч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softHyphen/>
        <w:t>кой для измельчения комочков, которая взвешивает</w:t>
      </w:r>
      <w:r w:rsidR="00F34EC2">
        <w:rPr>
          <w:rFonts w:ascii="Times New Roman" w:eastAsia="Times New Roman" w:hAnsi="Times New Roman" w:cs="Times New Roman"/>
          <w:sz w:val="24"/>
          <w:szCs w:val="24"/>
        </w:rPr>
        <w:t xml:space="preserve">ся вместе с </w:t>
      </w:r>
      <w:proofErr w:type="spellStart"/>
      <w:r w:rsidR="00F34EC2">
        <w:rPr>
          <w:rFonts w:ascii="Times New Roman" w:eastAsia="Times New Roman" w:hAnsi="Times New Roman" w:cs="Times New Roman"/>
          <w:sz w:val="24"/>
          <w:szCs w:val="24"/>
        </w:rPr>
        <w:t>бюк</w:t>
      </w:r>
      <w:r w:rsidRPr="000F2834">
        <w:rPr>
          <w:rFonts w:ascii="Times New Roman" w:eastAsia="Times New Roman" w:hAnsi="Times New Roman" w:cs="Times New Roman"/>
          <w:sz w:val="24"/>
          <w:szCs w:val="24"/>
        </w:rPr>
        <w:t>сом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>, и сушится до постоянного веса при температуре 65—70° С.</w:t>
      </w:r>
    </w:p>
    <w:p w:rsidR="00BD7B3E" w:rsidRPr="000F2834" w:rsidRDefault="00F34EC2" w:rsidP="00F34EC2">
      <w:pPr>
        <w:tabs>
          <w:tab w:val="left" w:pos="89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4.3.3.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Обработка результатов.</w:t>
      </w:r>
    </w:p>
    <w:p w:rsidR="00BD7B3E" w:rsidRDefault="00BD7B3E" w:rsidP="008E37B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>Содержание влаги в сере коллоидной — пасте (</w:t>
      </w:r>
      <w:proofErr w:type="spellStart"/>
      <w:r w:rsidRPr="000F2834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>), в процентах вычисляют по формуле</w:t>
      </w:r>
      <w:r w:rsidR="008E3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37BB" w:rsidRPr="000F2834" w:rsidRDefault="008E37BB" w:rsidP="008E37B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6608" w:rsidRPr="008846CF" w:rsidRDefault="002D6608" w:rsidP="008E37B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</w:pPr>
      <w:r w:rsidRPr="00D915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x</w:t>
      </w:r>
      <w:r w:rsidR="008E37BB" w:rsidRPr="008846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 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D9151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(</w:t>
      </w:r>
      <w:r w:rsidRPr="00D9151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  <w:t>m</w:t>
      </w:r>
      <w:r w:rsidRPr="00D91517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  <w:lang w:eastAsia="en-US"/>
        </w:rPr>
        <w:t>2</w:t>
      </w:r>
      <w:r w:rsidRPr="00D9151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—</w:t>
      </w:r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en-US"/>
        </w:rPr>
        <w:t xml:space="preserve"> </w:t>
      </w:r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т</w:t>
      </w:r>
      <w:r w:rsidRPr="008846CF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vertAlign w:val="subscript"/>
        </w:rPr>
        <w:t>3</w:t>
      </w:r>
      <w:proofErr w:type="gramStart"/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)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u w:val="single"/>
        </w:rPr>
        <w:t>•</w:t>
      </w:r>
      <w:proofErr w:type="gramEnd"/>
      <w:r w:rsidR="00BD7B3E" w:rsidRPr="00D9151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100 </w:t>
      </w:r>
      <w:r w:rsidRPr="008846CF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   </w:t>
      </w:r>
    </w:p>
    <w:p w:rsidR="00BD7B3E" w:rsidRPr="00D91517" w:rsidRDefault="002D6608" w:rsidP="008E37B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846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—</w:t>
      </w:r>
      <w:r w:rsidR="00BD7B3E"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="00BD7B3E"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</w:t>
      </w:r>
      <w:proofErr w:type="gramStart"/>
      <w:r w:rsidR="00D91517" w:rsidRPr="008846CF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1</w:t>
      </w:r>
      <w:proofErr w:type="gramEnd"/>
      <w:r w:rsidR="00BD7B3E"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)</w:t>
      </w:r>
    </w:p>
    <w:p w:rsidR="008E37BB" w:rsidRPr="00D91517" w:rsidRDefault="008E37BB" w:rsidP="008E37B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8E37BB" w:rsidRPr="000F2834" w:rsidRDefault="008E37BB" w:rsidP="008E37B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D7B3E" w:rsidRPr="00D91517" w:rsidRDefault="00BD7B3E" w:rsidP="000F2834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D91517" w:rsidRPr="00D91517">
        <w:rPr>
          <w:rFonts w:ascii="Times New Roman" w:eastAsia="Times New Roman" w:hAnsi="Times New Roman" w:cs="Times New Roman"/>
          <w:sz w:val="24"/>
          <w:szCs w:val="24"/>
        </w:rPr>
        <w:tab/>
      </w:r>
      <w:r w:rsidR="00D91517"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</w:t>
      </w:r>
      <w:proofErr w:type="gramStart"/>
      <w:r w:rsidR="00D91517"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1</w:t>
      </w:r>
      <w:proofErr w:type="gramEnd"/>
      <w:r w:rsidRPr="00D91517">
        <w:rPr>
          <w:rFonts w:ascii="Times New Roman" w:eastAsia="Times New Roman" w:hAnsi="Times New Roman" w:cs="Times New Roman"/>
          <w:sz w:val="24"/>
          <w:szCs w:val="24"/>
        </w:rPr>
        <w:t xml:space="preserve"> — масса пустого бюкса, г;</w:t>
      </w:r>
    </w:p>
    <w:p w:rsidR="00BD7B3E" w:rsidRPr="00D91517" w:rsidRDefault="00BD7B3E" w:rsidP="00D915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</w:t>
      </w:r>
      <w:proofErr w:type="gramStart"/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</w:rPr>
        <w:t>2</w:t>
      </w:r>
      <w:proofErr w:type="gramEnd"/>
      <w:r w:rsidRPr="00D91517">
        <w:rPr>
          <w:rFonts w:ascii="Times New Roman" w:eastAsia="Times New Roman" w:hAnsi="Times New Roman" w:cs="Times New Roman"/>
          <w:sz w:val="24"/>
          <w:szCs w:val="24"/>
        </w:rPr>
        <w:t xml:space="preserve"> — масса бюкса с навеской препарата, г;</w:t>
      </w:r>
    </w:p>
    <w:p w:rsidR="00BD7B3E" w:rsidRPr="000F2834" w:rsidRDefault="00D91517" w:rsidP="00D915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5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D7B3E" w:rsidRPr="00D91517">
        <w:rPr>
          <w:rFonts w:ascii="Times New Roman" w:eastAsia="Times New Roman" w:hAnsi="Times New Roman" w:cs="Times New Roman"/>
          <w:sz w:val="24"/>
          <w:szCs w:val="24"/>
        </w:rPr>
        <w:t xml:space="preserve"> —масса бюкса с навеской после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 xml:space="preserve"> высушивания, </w:t>
      </w:r>
      <w:proofErr w:type="gramStart"/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7B3E" w:rsidRPr="000F2834" w:rsidRDefault="00D91517" w:rsidP="00D91517">
      <w:pPr>
        <w:tabs>
          <w:tab w:val="left" w:pos="72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6CF">
        <w:rPr>
          <w:rFonts w:ascii="Times New Roman" w:eastAsia="Times New Roman" w:hAnsi="Times New Roman" w:cs="Times New Roman"/>
          <w:sz w:val="24"/>
          <w:szCs w:val="24"/>
        </w:rPr>
        <w:tab/>
      </w:r>
      <w:r w:rsidRPr="00D91517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.4. </w:t>
      </w:r>
      <w:r w:rsidR="00BD7B3E" w:rsidRPr="000F2834">
        <w:rPr>
          <w:rFonts w:ascii="Times New Roman" w:eastAsia="Times New Roman" w:hAnsi="Times New Roman" w:cs="Times New Roman"/>
          <w:sz w:val="24"/>
          <w:szCs w:val="24"/>
        </w:rPr>
        <w:t>Определение содержания серы.</w:t>
      </w:r>
    </w:p>
    <w:p w:rsidR="00564D09" w:rsidRPr="00AE3EE3" w:rsidRDefault="00BD7B3E" w:rsidP="00A92C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Метод основан на растворении серы в растворе </w:t>
      </w:r>
      <w:proofErr w:type="spellStart"/>
      <w:r w:rsidRPr="000F2834">
        <w:rPr>
          <w:rFonts w:ascii="Times New Roman" w:eastAsia="Times New Roman" w:hAnsi="Times New Roman" w:cs="Times New Roman"/>
          <w:sz w:val="24"/>
          <w:szCs w:val="24"/>
        </w:rPr>
        <w:t>сернистокислого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 натрия с образованием </w:t>
      </w:r>
      <w:proofErr w:type="spellStart"/>
      <w:r w:rsidRPr="000F2834">
        <w:rPr>
          <w:rFonts w:ascii="Times New Roman" w:eastAsia="Times New Roman" w:hAnsi="Times New Roman" w:cs="Times New Roman"/>
          <w:sz w:val="24"/>
          <w:szCs w:val="24"/>
        </w:rPr>
        <w:t>серноватистокислого</w:t>
      </w:r>
      <w:proofErr w:type="spellEnd"/>
      <w:r w:rsidRPr="000F2834">
        <w:rPr>
          <w:rFonts w:ascii="Times New Roman" w:eastAsia="Times New Roman" w:hAnsi="Times New Roman" w:cs="Times New Roman"/>
          <w:sz w:val="24"/>
          <w:szCs w:val="24"/>
        </w:rPr>
        <w:t xml:space="preserve"> натрия (тиосульфата</w:t>
      </w:r>
      <w:r w:rsidR="00A92CD3" w:rsidRPr="00A92C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>натрия) с последующим йодометрическим определением продукта реакции.</w:t>
      </w:r>
    </w:p>
    <w:p w:rsidR="00564D09" w:rsidRPr="00AE3EE3" w:rsidRDefault="00AE3EE3" w:rsidP="00AE3EE3">
      <w:pPr>
        <w:tabs>
          <w:tab w:val="left" w:pos="90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4.4.1. 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>Применяемые реактивы, растворы и посуда:</w:t>
      </w:r>
    </w:p>
    <w:p w:rsidR="00564D09" w:rsidRPr="00AE3EE3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натрий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сернистокислый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(сульфит натрия), безводный по ГОСТ 195—66, ч.д. а., 10%-ный раствор;</w:t>
      </w:r>
    </w:p>
    <w:p w:rsidR="00AE3EE3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>формалин технический по ГОСТ 1625—61, 40%-ный раствор;</w:t>
      </w:r>
    </w:p>
    <w:p w:rsidR="00643A4C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кислота уксусная по ГОСТ 61—69, х. ч., 12%-ный раствор;</w:t>
      </w:r>
    </w:p>
    <w:p w:rsidR="00643A4C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йод по ГОСТ 4159—64, ч. д. а., 0,1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раствор; </w:t>
      </w:r>
    </w:p>
    <w:p w:rsidR="00643A4C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крахмал растворимый по ГОСТ 10163—62, 1%-ный раствор; </w:t>
      </w:r>
    </w:p>
    <w:p w:rsidR="00643A4C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3EE3">
        <w:rPr>
          <w:rFonts w:ascii="Times New Roman" w:eastAsia="Times New Roman" w:hAnsi="Times New Roman" w:cs="Times New Roman"/>
          <w:sz w:val="24"/>
          <w:szCs w:val="24"/>
        </w:rPr>
        <w:lastRenderedPageBreak/>
        <w:t>вода</w:t>
      </w:r>
      <w:proofErr w:type="gram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дистиллированная по ГОСТ 6709—72; </w:t>
      </w:r>
    </w:p>
    <w:p w:rsidR="000D4A0F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колба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круглодонная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по ГОСТ 10394—72, вместимостью 600 мл; </w:t>
      </w:r>
    </w:p>
    <w:p w:rsidR="00564D09" w:rsidRPr="00AE3EE3" w:rsidRDefault="00564D09" w:rsidP="00AE3EE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>холодильник шариковый по ГОСТ 9499—70, длина охлаждаемой части — 200 мм, диаметр шарика 20—25 мм, количество шариков — 5 шт.</w:t>
      </w:r>
    </w:p>
    <w:p w:rsidR="00564D09" w:rsidRPr="00AE3EE3" w:rsidRDefault="000D4A0F" w:rsidP="000D4A0F">
      <w:pPr>
        <w:tabs>
          <w:tab w:val="left" w:pos="90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4.4.2. 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>Проведение анализа.</w:t>
      </w:r>
    </w:p>
    <w:p w:rsidR="00564D09" w:rsidRPr="00AE3EE3" w:rsidRDefault="00564D09" w:rsidP="000D4A0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0,7—0,8 г препарата в пересчете на сухое вещество, взвешенное с погрешностью не более 0,0002 г, помещают в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круглодонную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колбу, добавляют 80 мл раствора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сернистокислого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натрия. Колбу закрыва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ют пришлифованной пробкой с обратным холодильником, нагрева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ют и кипятят ее содержимое на слабом огне в течение 2 ч.</w:t>
      </w:r>
    </w:p>
    <w:p w:rsidR="00564D09" w:rsidRPr="00AE3EE3" w:rsidRDefault="00564D09" w:rsidP="00B12AB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>После охлаждения промывают холодильник тремя небольшими порциями воды, снимают колбу и количественно переносят раствор в мерную колбу вместимостью 500 мл. Доводят объем раствора в колбе водой до метки и тщательно перемешивают. Часть раствора фильтруют через сухой фильтр в сухую колбу. Первую порцию филь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трата (около 50 мл) выбрасывают, 25 мл фильтрата пипеткой пере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носят в коническую колбу вместимостью 500 мл, добавляют 10 мл формалина и оставляют стоять в течение 5 мин. Затем добавляют 175 мл воды и непосредственно перед титрованием 20 мл раствора уксусной кислоты, после чего титруют раствором йода. Перед кон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цом титрования добавляют 2 мл раствора крахмала и титруют до появления устойчивого синего окрашивания.</w:t>
      </w:r>
    </w:p>
    <w:p w:rsidR="00564D09" w:rsidRPr="00AE3EE3" w:rsidRDefault="00564D09" w:rsidP="00E644E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>Одновременно ставят контрольный опыт (поправка на содержа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серноватистокислого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натрия в пробе). Навеску препарата около 1 г, взвешенную с погрешностью не более 0,0002 г, помещают в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softHyphen/>
        <w:t>лодонную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колбу, вместо раствора сульфита натрия добавляют 80 мл воды и проводят анализ, как в основном определении.</w:t>
      </w:r>
    </w:p>
    <w:p w:rsidR="00564D09" w:rsidRPr="00AE3EE3" w:rsidRDefault="00125541" w:rsidP="00125541">
      <w:pPr>
        <w:tabs>
          <w:tab w:val="left" w:pos="88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4.4.3. 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>Обработка результатов.</w:t>
      </w:r>
    </w:p>
    <w:p w:rsidR="00B51DCB" w:rsidRDefault="00564D09" w:rsidP="00A13BC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>Содержание серы (</w:t>
      </w:r>
      <w:r w:rsidRPr="00AE3EE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xi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gramStart"/>
      <w:r w:rsidRPr="00AE3EE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%, вычисляют по формуле</w:t>
      </w:r>
    </w:p>
    <w:p w:rsidR="00B51DCB" w:rsidRDefault="00B51DCB" w:rsidP="00A13BC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4D09" w:rsidRDefault="00B51DCB" w:rsidP="00B51DCB">
      <w:pPr>
        <w:tabs>
          <w:tab w:val="left" w:pos="2731"/>
          <w:tab w:val="center" w:pos="5020"/>
        </w:tabs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proofErr w:type="spellStart"/>
      <w:r w:rsidRPr="00B51DCB">
        <w:rPr>
          <w:rFonts w:ascii="Times New Roman" w:eastAsia="Times New Roman" w:hAnsi="Times New Roman" w:cs="Times New Roman"/>
          <w:i/>
          <w:iCs/>
          <w:sz w:val="44"/>
          <w:szCs w:val="44"/>
          <w:vertAlign w:val="subscript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sz w:val="44"/>
          <w:szCs w:val="44"/>
          <w:vertAlign w:val="subscript"/>
        </w:rPr>
        <w:t xml:space="preserve"> </w:t>
      </w:r>
      <w:r w:rsidRPr="00B51DC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9101A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 xml:space="preserve">= </w:t>
      </w:r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(</w:t>
      </w:r>
      <w:r w:rsidR="009101A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у</w:t>
      </w:r>
      <w:proofErr w:type="gramStart"/>
      <w:r w:rsidR="009101A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bscript"/>
        </w:rPr>
        <w:t>1</w:t>
      </w:r>
      <w:proofErr w:type="gramEnd"/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— </w:t>
      </w:r>
      <w:r w:rsidR="009101A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у</w:t>
      </w:r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bscript"/>
        </w:rPr>
        <w:t>2</w:t>
      </w:r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)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•</w:t>
      </w:r>
      <w:r w:rsidR="00564D09" w:rsidRPr="00AE3EE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  <w:u w:val="single"/>
        </w:rPr>
        <w:t>• 0,003206 • 500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 xml:space="preserve"> • 100</w:t>
      </w:r>
    </w:p>
    <w:p w:rsidR="00B51DCB" w:rsidRPr="00686660" w:rsidRDefault="009101AB" w:rsidP="00B51DCB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6866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3EE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86660">
        <w:rPr>
          <w:rFonts w:ascii="Times New Roman" w:eastAsia="Times New Roman" w:hAnsi="Times New Roman" w:cs="Times New Roman"/>
          <w:sz w:val="24"/>
          <w:szCs w:val="24"/>
        </w:rPr>
        <w:t xml:space="preserve"> 25</w:t>
      </w:r>
    </w:p>
    <w:p w:rsidR="00686660" w:rsidRPr="00686660" w:rsidRDefault="00564D09" w:rsidP="00AE3E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686660" w:rsidRPr="00686660">
        <w:rPr>
          <w:rFonts w:ascii="Times New Roman" w:eastAsia="Times New Roman" w:hAnsi="Times New Roman" w:cs="Times New Roman"/>
          <w:sz w:val="24"/>
          <w:szCs w:val="24"/>
        </w:rPr>
        <w:tab/>
      </w:r>
      <w:r w:rsidR="00686660" w:rsidRPr="00686660">
        <w:rPr>
          <w:rFonts w:ascii="Times New Roman" w:eastAsia="Times New Roman" w:hAnsi="Times New Roman" w:cs="Times New Roman"/>
          <w:i/>
          <w:iCs/>
          <w:sz w:val="24"/>
          <w:szCs w:val="24"/>
        </w:rPr>
        <w:t>у</w:t>
      </w:r>
      <w:proofErr w:type="gramStart"/>
      <w:r w:rsidR="00686660" w:rsidRPr="0068666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1</w:t>
      </w:r>
      <w:proofErr w:type="gram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— объем точно 0,1 </w:t>
      </w:r>
      <w:proofErr w:type="spellStart"/>
      <w:r w:rsidRPr="00AE3EE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AE3EE3">
        <w:rPr>
          <w:rFonts w:ascii="Times New Roman" w:eastAsia="Times New Roman" w:hAnsi="Times New Roman" w:cs="Times New Roman"/>
          <w:sz w:val="24"/>
          <w:szCs w:val="24"/>
        </w:rPr>
        <w:t xml:space="preserve"> раствора йода, израсходованный на титрование, мл; </w:t>
      </w:r>
    </w:p>
    <w:p w:rsidR="00564D09" w:rsidRPr="00AE3EE3" w:rsidRDefault="00686660" w:rsidP="0068666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660">
        <w:rPr>
          <w:rFonts w:ascii="Times New Roman" w:eastAsia="Times New Roman" w:hAnsi="Times New Roman" w:cs="Times New Roman"/>
          <w:i/>
          <w:iCs/>
          <w:sz w:val="24"/>
          <w:szCs w:val="24"/>
        </w:rPr>
        <w:t>у</w:t>
      </w:r>
      <w:proofErr w:type="gramStart"/>
      <w:r w:rsidRPr="0068666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proofErr w:type="gramEnd"/>
      <w:r w:rsidR="00564D09" w:rsidRPr="006866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 xml:space="preserve">— объем точно 0,1 </w:t>
      </w:r>
      <w:proofErr w:type="spellStart"/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564D09" w:rsidRPr="00AE3EE3">
        <w:rPr>
          <w:rFonts w:ascii="Times New Roman" w:eastAsia="Times New Roman" w:hAnsi="Times New Roman" w:cs="Times New Roman"/>
          <w:sz w:val="24"/>
          <w:szCs w:val="24"/>
        </w:rPr>
        <w:t xml:space="preserve"> раствора йода, израсходованный на титрование в контрольном опыте, мл;</w:t>
      </w:r>
    </w:p>
    <w:p w:rsidR="00564D09" w:rsidRPr="00153692" w:rsidRDefault="00564D09" w:rsidP="001A74D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>коэффициент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для приведения концентрации раствора йода точно к 0,1 </w:t>
      </w:r>
      <w:proofErr w:type="spellStart"/>
      <w:r w:rsidRPr="0015369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; 0,003206—количество серы, соответствующее 1 мл точно 0,1 </w:t>
      </w:r>
      <w:proofErr w:type="spellStart"/>
      <w:r w:rsidRPr="0015369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рас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твора йода, г;</w:t>
      </w:r>
    </w:p>
    <w:p w:rsidR="0070340F" w:rsidRDefault="0070340F" w:rsidP="0070340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proofErr w:type="gramEnd"/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 xml:space="preserve"> — навеска препарата в пересчете на сухое вещество, г.</w:t>
      </w:r>
    </w:p>
    <w:p w:rsidR="00564D09" w:rsidRPr="00153692" w:rsidRDefault="00564D09" w:rsidP="0070340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4.5. Определение содержания роданистых соединений. Метод основан на определении оптических плотностей вытяжки, полученной обработкой препарата раствором серной кислоты при кипячении, после добавки реагентов, приводящих к образованию окрашенных соединений.</w:t>
      </w:r>
    </w:p>
    <w:p w:rsidR="002D0F93" w:rsidRDefault="00470D4F" w:rsidP="002D0F93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4.5.1. </w:t>
      </w:r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 xml:space="preserve">Применяемые реактивы, растворы и приборы: </w:t>
      </w:r>
    </w:p>
    <w:p w:rsidR="002F5BB2" w:rsidRDefault="002D0F93" w:rsidP="002D0F93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 xml:space="preserve">кислота серная по ГОСТ 4204—66, х. ч., 10%-ный раствор; </w:t>
      </w:r>
    </w:p>
    <w:p w:rsidR="00564D09" w:rsidRPr="00153692" w:rsidRDefault="002F5BB2" w:rsidP="002F5BB2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>кислота азотная по ГОСТ 4461—67, х. ч., концентрированная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>раствор в соотношении 1</w:t>
      </w:r>
      <w:proofErr w:type="gramStart"/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 xml:space="preserve"> 3;</w:t>
      </w:r>
    </w:p>
    <w:p w:rsidR="00564D09" w:rsidRPr="00153692" w:rsidRDefault="00564D09" w:rsidP="002F5BB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квасцы железоаммонийные по ГОСТ 4205—68, х.ч., 10%-ный раствор;</w:t>
      </w:r>
    </w:p>
    <w:p w:rsidR="00564D09" w:rsidRPr="00153692" w:rsidRDefault="00564D09" w:rsidP="002F5BB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аммоний роданистый по ГОСТ 3768—64, х. ч., раствор, содержа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щий точно 0,1 мг/мл роданистого аммония в пересчете на </w:t>
      </w:r>
      <w:proofErr w:type="spellStart"/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>роданисто</w:t>
      </w:r>
      <w:proofErr w:type="spellEnd"/>
      <w:r w:rsidRPr="00153692">
        <w:rPr>
          <w:rFonts w:ascii="Times New Roman" w:eastAsia="Times New Roman" w:hAnsi="Times New Roman" w:cs="Times New Roman"/>
          <w:sz w:val="24"/>
          <w:szCs w:val="24"/>
        </w:rPr>
        <w:t>- водородную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кислоту;</w:t>
      </w:r>
    </w:p>
    <w:p w:rsidR="00564D09" w:rsidRPr="00153692" w:rsidRDefault="00564D09" w:rsidP="00DA31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>вода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дистиллированная по ГОСТ 6709—72;</w:t>
      </w:r>
    </w:p>
    <w:p w:rsidR="00564D09" w:rsidRPr="00153692" w:rsidRDefault="00564D09" w:rsidP="00DA31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>ртуть азотнокислая, окисная по ГОСТ 4520—68, х. ч., раствор с содержанием 1 г/л — готовят следующим образом: 15 мл концент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рированной азотной кислоты и 10 мл воды помещают в мерную кол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бу вместимостью 1000 мл, затем туда же вносят 1 г азотнокислой ртути, взвешенной с погрешностью не более 0,0002 г, соль растворя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ют, доводят водой до 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lastRenderedPageBreak/>
        <w:t>метки и оставляют стоять 48 ч, после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чего рас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твор готов к употреблению. Хранить в темном месте в склянке из коричневого стекла;</w:t>
      </w:r>
    </w:p>
    <w:p w:rsidR="00564D09" w:rsidRPr="00153692" w:rsidRDefault="00564D09" w:rsidP="00DA31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колбы мерные по ГОСТ 1770—74, вместимостью 1000, 250, 100 мл;</w:t>
      </w:r>
    </w:p>
    <w:p w:rsidR="00564D09" w:rsidRPr="00153692" w:rsidRDefault="00564D09" w:rsidP="00E1552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стаканы по ГОСТ 10394—72, вместимостью 250—300 мл; фотоколориметр типа ФЭК-М, кюветы с расстоянием между гра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нями (рабочими) 20 мм.</w:t>
      </w:r>
    </w:p>
    <w:p w:rsidR="00564D09" w:rsidRPr="00153692" w:rsidRDefault="00E1552C" w:rsidP="00E1552C">
      <w:pPr>
        <w:tabs>
          <w:tab w:val="left" w:pos="90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4.5.2. </w:t>
      </w:r>
      <w:r w:rsidR="00564D09" w:rsidRPr="00153692">
        <w:rPr>
          <w:rFonts w:ascii="Times New Roman" w:eastAsia="Times New Roman" w:hAnsi="Times New Roman" w:cs="Times New Roman"/>
          <w:sz w:val="24"/>
          <w:szCs w:val="24"/>
        </w:rPr>
        <w:t>Проведение анализа.</w:t>
      </w:r>
    </w:p>
    <w:p w:rsidR="00564D09" w:rsidRPr="00153692" w:rsidRDefault="00564D09" w:rsidP="00BE162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10 г препарата (в пересчете на сухое вещество) взвешивают с точностью не менее 0,01 г, помещают в стакан вместимостью 250—300 мл, приливают 100 мл воды и 20 мл раствора серной кис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лоты и кипятят в течение 25—30 мин, перемешивая стеклянной па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лочкой. После кипячения раствор отфильтровывают, осадок промы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вают горячей водой, слегка подкисленной раствором серной кисло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ты (1 мл серной кислоты на 500 мл воды), фильтрат и промывные воды собирают в мерную колбу вместимостью 250 мл.</w:t>
      </w:r>
    </w:p>
    <w:p w:rsidR="00A17124" w:rsidRPr="00A17592" w:rsidRDefault="00564D09" w:rsidP="00A062D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692">
        <w:rPr>
          <w:rFonts w:ascii="Times New Roman" w:eastAsia="Times New Roman" w:hAnsi="Times New Roman" w:cs="Times New Roman"/>
          <w:sz w:val="24"/>
          <w:szCs w:val="24"/>
        </w:rPr>
        <w:t>Для определения отбирают по 25 мл полученного фильтрата в три мерные колбы вместимостью 100 мл и добавляют в каждую следующие реактивы: в первую — 3 мл раствора азотной кислоты в соотношении 1</w:t>
      </w:r>
      <w:proofErr w:type="gramStart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53692">
        <w:rPr>
          <w:rFonts w:ascii="Times New Roman" w:eastAsia="Times New Roman" w:hAnsi="Times New Roman" w:cs="Times New Roman"/>
          <w:sz w:val="24"/>
          <w:szCs w:val="24"/>
        </w:rPr>
        <w:t xml:space="preserve"> 3, 5 мл раствора азотнокислой ртути и 3 мл рас</w:t>
      </w:r>
      <w:r w:rsidRPr="00153692">
        <w:rPr>
          <w:rFonts w:ascii="Times New Roman" w:eastAsia="Times New Roman" w:hAnsi="Times New Roman" w:cs="Times New Roman"/>
          <w:sz w:val="24"/>
          <w:szCs w:val="24"/>
        </w:rPr>
        <w:softHyphen/>
        <w:t>твора железоаммонийных квасцов; во вторую — 3 мл раствора</w:t>
      </w:r>
      <w:r w:rsidR="00A06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 xml:space="preserve">азотной кислоты в соотношении 1 </w:t>
      </w:r>
      <w:r w:rsidR="0061582B">
        <w:rPr>
          <w:rFonts w:ascii="Times New Roman" w:eastAsia="Times New Roman" w:hAnsi="Times New Roman" w:cs="Times New Roman"/>
          <w:sz w:val="24"/>
          <w:szCs w:val="24"/>
        </w:rPr>
        <w:t>: 3 и 3 мл раствора железоаммо</w:t>
      </w:r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>нийных квасцов; в третью — 3 мл раствора азотной кислоты в соот</w:t>
      </w:r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softHyphen/>
        <w:t>ношении 1 :3, 3 мл раствора железоаммонийных квасцов и 3—5 мл раствора роданистого аммония, содержащего в 1 мл 0,1 мг род</w:t>
      </w:r>
      <w:proofErr w:type="gramStart"/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>нистоводородной</w:t>
      </w:r>
      <w:proofErr w:type="spellEnd"/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 xml:space="preserve"> кислоты (из бюретки или пипетки).</w:t>
      </w:r>
    </w:p>
    <w:p w:rsidR="00A17124" w:rsidRPr="00A17592" w:rsidRDefault="00A17124" w:rsidP="00A1759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Объемы растворов в мерных колбах доводят водой до метки, хо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рошо перемешивают и определяют оптические плотности растворов с помощью фотоколориметра, </w:t>
      </w: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</w:rPr>
        <w:t>пользуясь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синим светофильтром.</w:t>
      </w:r>
    </w:p>
    <w:p w:rsidR="00855F1C" w:rsidRDefault="00A17124" w:rsidP="00855F1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В качестве раствора сравнения используется раствор, который готовят следующим образом: в мерную колбу вместимостью 100 мл вносят 3 мл раствора азотной кислоты в соотношении 1</w:t>
      </w: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3 и 3 мл раствора железоаммонийных квасцов, доводят объем раствора до метки водой и тщательно перемешивают. </w:t>
      </w:r>
    </w:p>
    <w:p w:rsidR="00A17124" w:rsidRPr="00A17592" w:rsidRDefault="00A17124" w:rsidP="00855F1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4.5.3. Обработка результатов.</w:t>
      </w:r>
    </w:p>
    <w:p w:rsidR="00A17124" w:rsidRDefault="00A17124" w:rsidP="00855F1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Содержание роданистых соединений в препарате (х</w:t>
      </w:r>
      <w:proofErr w:type="gramStart"/>
      <w:r w:rsidR="00855F1C" w:rsidRPr="00855F1C">
        <w:rPr>
          <w:rFonts w:ascii="Times New Roman" w:eastAsia="Times New Roman" w:hAnsi="Times New Roman" w:cs="Times New Roman"/>
          <w:sz w:val="16"/>
          <w:szCs w:val="16"/>
        </w:rPr>
        <w:t>2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>), в %, по формуле</w:t>
      </w:r>
    </w:p>
    <w:p w:rsidR="00855F1C" w:rsidRDefault="00855F1C" w:rsidP="00855F1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5F1C" w:rsidRPr="00A17592" w:rsidRDefault="00855F1C" w:rsidP="00855F1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B55" w:rsidRPr="00BD7B55" w:rsidRDefault="00BD7B55" w:rsidP="00BD7B55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i/>
          <w:iCs/>
          <w:sz w:val="24"/>
          <w:szCs w:val="24"/>
        </w:rPr>
        <w:t>Х</w:t>
      </w:r>
      <w:r w:rsidRPr="00BD7B55">
        <w:rPr>
          <w:rFonts w:ascii="Times New Roman" w:eastAsia="Times New Roman" w:hAnsi="Times New Roman" w:cs="Times New Roman"/>
          <w:i/>
          <w:i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=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BD7B55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-П</w:t>
      </w:r>
      <w:r w:rsidRPr="00BD7B55"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</w:rPr>
        <w:t>1</w:t>
      </w:r>
      <w:r>
        <w:rPr>
          <w:rFonts w:ascii="Times New Roman" w:eastAsia="Times New Roman" w:hAnsi="Times New Roman" w:cs="Times New Roman"/>
          <w:i/>
          <w:iCs/>
          <w:sz w:val="16"/>
          <w:szCs w:val="16"/>
          <w:u w:val="single"/>
        </w:rPr>
        <w:t xml:space="preserve">) </w:t>
      </w:r>
      <w:r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•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0,1</w:t>
      </w:r>
      <w:r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•</w:t>
      </w:r>
      <w:r w:rsidR="00A17124"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' </w:t>
      </w:r>
      <w:r w:rsidR="00A17124"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perscript"/>
        </w:rPr>
        <w:t>250</w:t>
      </w:r>
      <w:r w:rsidR="00A17124"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•</w:t>
      </w:r>
      <w:r w:rsidR="00A17124"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perscript"/>
        </w:rPr>
        <w:t>100</w:t>
      </w:r>
      <w:r w:rsidRPr="00A175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•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,</w:t>
      </w:r>
    </w:p>
    <w:p w:rsidR="00A17124" w:rsidRDefault="00A17124" w:rsidP="00855F1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(П</w:t>
      </w:r>
      <w:r w:rsidRPr="00A1759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П</w:t>
      </w: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D7B55" w:rsidRPr="00BD7B55">
        <w:rPr>
          <w:rFonts w:ascii="Times New Roman" w:eastAsia="Times New Roman" w:hAnsi="Times New Roman" w:cs="Times New Roman"/>
          <w:i/>
          <w:iCs/>
          <w:sz w:val="24"/>
          <w:szCs w:val="24"/>
        </w:rPr>
        <w:t>•</w:t>
      </w:r>
      <w:r w:rsidRPr="00BD7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 w:rsidR="00BD7B55" w:rsidRPr="00BD7B55">
        <w:rPr>
          <w:rFonts w:ascii="Times New Roman" w:eastAsia="Times New Roman" w:hAnsi="Times New Roman" w:cs="Times New Roman"/>
          <w:i/>
          <w:iCs/>
          <w:sz w:val="24"/>
          <w:szCs w:val="24"/>
        </w:rPr>
        <w:t>•</w:t>
      </w:r>
      <w:r w:rsidR="00BD7B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D7B5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• 1000 '</w:t>
      </w:r>
    </w:p>
    <w:p w:rsidR="00855F1C" w:rsidRDefault="00855F1C" w:rsidP="00855F1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5F1C" w:rsidRPr="00A17592" w:rsidRDefault="00855F1C" w:rsidP="00855F1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7995" w:rsidRDefault="00A17124" w:rsidP="00A17592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F27995">
        <w:rPr>
          <w:rFonts w:ascii="Times New Roman" w:eastAsia="Times New Roman" w:hAnsi="Times New Roman" w:cs="Times New Roman"/>
          <w:sz w:val="24"/>
          <w:szCs w:val="24"/>
        </w:rPr>
        <w:tab/>
      </w:r>
      <w:r w:rsidRPr="00A1759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4A5DE9">
        <w:rPr>
          <w:rFonts w:ascii="Times New Roman" w:eastAsia="Times New Roman" w:hAnsi="Times New Roman" w:cs="Times New Roman"/>
          <w:sz w:val="16"/>
          <w:szCs w:val="16"/>
        </w:rPr>
        <w:t>1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оптическая плотность раствора в первой колбе; </w:t>
      </w:r>
    </w:p>
    <w:p w:rsidR="00F27995" w:rsidRDefault="00A17124" w:rsidP="00F2799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="00F27995" w:rsidRPr="00F27995">
        <w:rPr>
          <w:rFonts w:ascii="Times New Roman" w:eastAsia="Times New Roman" w:hAnsi="Times New Roman" w:cs="Times New Roman"/>
          <w:sz w:val="16"/>
          <w:szCs w:val="16"/>
        </w:rPr>
        <w:t>2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оптическая плотность раствора во второй колбе; </w:t>
      </w:r>
    </w:p>
    <w:p w:rsidR="00F27995" w:rsidRDefault="00A17124" w:rsidP="00F2799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1759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оптическая плотность раствора в третьей колбе; </w:t>
      </w:r>
    </w:p>
    <w:p w:rsidR="009F16DB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объем раствора роданистого аммония, добавленного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втретью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колбу, мл; </w:t>
      </w:r>
    </w:p>
    <w:p w:rsidR="009F16DB" w:rsidRDefault="009F16DB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proofErr w:type="gramEnd"/>
      <w:r w:rsidR="00A17124" w:rsidRPr="00A17592">
        <w:rPr>
          <w:rFonts w:ascii="Times New Roman" w:eastAsia="Times New Roman" w:hAnsi="Times New Roman" w:cs="Times New Roman"/>
          <w:sz w:val="24"/>
          <w:szCs w:val="24"/>
        </w:rPr>
        <w:t xml:space="preserve"> — навеска препарата в пересчете на сухое вещество, г. </w:t>
      </w:r>
    </w:p>
    <w:p w:rsidR="005B420C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4.6. Определение содержания соединений мышьяка. </w:t>
      </w:r>
    </w:p>
    <w:p w:rsidR="005B420C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Метод основан на сплавлении препарата с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пиросернокислым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ка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лием. При этом сера возгоняется, а мышьяк переходит в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плав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>. По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следний растворяют в воде, к раствору добавляют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молибденовоки</w:t>
      </w: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лый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аммоний и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гидрозин-сульфат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>, что приводит к образованию ок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рашенного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мышьяковомолибденовокислого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комплекса. По оптиче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>ской плотности раствора определяют содержание мышьяка.</w:t>
      </w:r>
    </w:p>
    <w:p w:rsidR="0033301D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4.6.1. Применяемые реактивы, растворы и посуда: </w:t>
      </w:r>
    </w:p>
    <w:p w:rsidR="0033301D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калий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пиросернокислый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по ГОСТ 7172—65, ч.д. а.; </w:t>
      </w:r>
    </w:p>
    <w:p w:rsidR="00A17124" w:rsidRPr="00A17592" w:rsidRDefault="00A17124" w:rsidP="009F16D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гидразин сернокислый по ГОСТ 5841—74, ч.д. а., 0,15%-ный водный раствор;</w:t>
      </w:r>
    </w:p>
    <w:p w:rsidR="00C77DA2" w:rsidRDefault="00A17124" w:rsidP="00C77D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кислота серная по ГОСТ 4204—66, х. ч., 5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раствор; </w:t>
      </w:r>
    </w:p>
    <w:p w:rsidR="00A17124" w:rsidRPr="00A17592" w:rsidRDefault="00A17124" w:rsidP="00C77D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>кислота азотная по ГОСТ 4461—67, х. ч.;</w:t>
      </w:r>
    </w:p>
    <w:p w:rsidR="00DC6F42" w:rsidRDefault="00A17124" w:rsidP="00DC6F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ангидрид мышьяковистый по ГОСТ 1973—67, рафинированный; </w:t>
      </w:r>
    </w:p>
    <w:p w:rsidR="00DC6F42" w:rsidRDefault="00A17124" w:rsidP="00DC6F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спирт этиловый технический по ГОСТ 17299—71; </w:t>
      </w:r>
    </w:p>
    <w:p w:rsidR="00A17124" w:rsidRPr="00A17592" w:rsidRDefault="00A17124" w:rsidP="00DC6F4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</w:rPr>
        <w:t>вода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дистиллированная по ГОСТ 6709—72;</w:t>
      </w:r>
    </w:p>
    <w:p w:rsidR="00A17124" w:rsidRPr="0061582B" w:rsidRDefault="00A17124" w:rsidP="00A8400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аммоний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молибденовокислый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по ГОСТ 3765—72, х. ч.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перекрис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>таллизованный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, 1%-ный раствор. Готовят следующим образом: 200 г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молибденовокислого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аммония тщательно взбалтывают с 300 мл нагретой до 70—80</w:t>
      </w:r>
      <w:proofErr w:type="gramStart"/>
      <w:r w:rsidRPr="00A17592">
        <w:rPr>
          <w:rFonts w:ascii="Times New Roman" w:eastAsia="Times New Roman" w:hAnsi="Times New Roman" w:cs="Times New Roman"/>
          <w:sz w:val="24"/>
          <w:szCs w:val="24"/>
        </w:rPr>
        <w:t>° С</w:t>
      </w:r>
      <w:proofErr w:type="gram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воды, 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нерастворившийся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осадок отфильтровы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>вают, а к фильтрату добавляют '/</w:t>
      </w:r>
      <w:proofErr w:type="spellStart"/>
      <w:r w:rsidRPr="00A17592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A17592">
        <w:rPr>
          <w:rFonts w:ascii="Times New Roman" w:eastAsia="Times New Roman" w:hAnsi="Times New Roman" w:cs="Times New Roman"/>
          <w:sz w:val="24"/>
          <w:szCs w:val="24"/>
        </w:rPr>
        <w:t xml:space="preserve"> объема этилового спирта. Выпав</w:t>
      </w:r>
      <w:r w:rsidRPr="00A17592">
        <w:rPr>
          <w:rFonts w:ascii="Times New Roman" w:eastAsia="Times New Roman" w:hAnsi="Times New Roman" w:cs="Times New Roman"/>
          <w:sz w:val="24"/>
          <w:szCs w:val="24"/>
        </w:rPr>
        <w:softHyphen/>
        <w:t>ший мелкокристаллический осадок отфильтровывают на воронке</w:t>
      </w:r>
      <w:r w:rsidR="00A84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82B">
        <w:rPr>
          <w:rFonts w:ascii="Times New Roman" w:eastAsia="Times New Roman" w:hAnsi="Times New Roman" w:cs="Times New Roman"/>
          <w:sz w:val="24"/>
          <w:szCs w:val="24"/>
        </w:rPr>
        <w:t>Бюхнера</w:t>
      </w:r>
      <w:proofErr w:type="spellEnd"/>
      <w:r w:rsidRPr="0061582B">
        <w:rPr>
          <w:rFonts w:ascii="Times New Roman" w:eastAsia="Times New Roman" w:hAnsi="Times New Roman" w:cs="Times New Roman"/>
          <w:sz w:val="24"/>
          <w:szCs w:val="24"/>
        </w:rPr>
        <w:t xml:space="preserve"> с отсасыванием, осадок на фильтре промывают 3 раза спиртом и сушат на воздухе;</w:t>
      </w:r>
    </w:p>
    <w:p w:rsidR="00A17124" w:rsidRPr="0061582B" w:rsidRDefault="00A17124" w:rsidP="0061582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эталонный раствор, содержащий 0,01 г мышьяковистого ангид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рида в 1 мл, готовят следующим образом: точно 0,250 г дважды суб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лимированного мышьяковистого ангидрида окисляют в стаканчике десятью мл азотной кислоты, выпаривают почти досуха и сушат в сушильном шкафу при температуре 130</w:t>
      </w:r>
      <w:proofErr w:type="gramStart"/>
      <w:r w:rsidRPr="0061582B">
        <w:rPr>
          <w:rFonts w:ascii="Times New Roman" w:eastAsia="Times New Roman" w:hAnsi="Times New Roman" w:cs="Times New Roman"/>
          <w:sz w:val="24"/>
          <w:szCs w:val="24"/>
        </w:rPr>
        <w:t>° С</w:t>
      </w:r>
      <w:proofErr w:type="gramEnd"/>
      <w:r w:rsidRPr="0061582B">
        <w:rPr>
          <w:rFonts w:ascii="Times New Roman" w:eastAsia="Times New Roman" w:hAnsi="Times New Roman" w:cs="Times New Roman"/>
          <w:sz w:val="24"/>
          <w:szCs w:val="24"/>
        </w:rPr>
        <w:t xml:space="preserve"> в течение 30 мин. Далее сухой остаток растворяют в воде, количественно переносят в мер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ную колбу вместимостью 250 мл, раствор доводят до метки и пере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мешивают. Пипеткой с резиновой грушей переносят 10 мл получен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ного раствора в мерную колбу вместимостью 1000 мл, объем раство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ра доводят до метки водой и тщательно перемешивают;</w:t>
      </w:r>
    </w:p>
    <w:p w:rsidR="00A17124" w:rsidRPr="0061582B" w:rsidRDefault="00A17124" w:rsidP="0061582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тигель кварцевый, диаметром 40 мм, высота 45 мм;</w:t>
      </w:r>
    </w:p>
    <w:p w:rsidR="00A17124" w:rsidRPr="0061582B" w:rsidRDefault="00A17124" w:rsidP="0061582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колбы мерные по ГОСТ 1770—74, вместимостью 1000, 250 и 100 мл;</w:t>
      </w:r>
    </w:p>
    <w:p w:rsidR="00A17124" w:rsidRPr="0061582B" w:rsidRDefault="00A17124" w:rsidP="005E6DD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стаканы химические по ГОСТ 10394—72, вместимостью 250— 300 мл;</w:t>
      </w:r>
    </w:p>
    <w:p w:rsidR="00A17124" w:rsidRPr="0061582B" w:rsidRDefault="00A17124" w:rsidP="005E6DD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баня водяная;</w:t>
      </w:r>
    </w:p>
    <w:p w:rsidR="00A17124" w:rsidRPr="0061582B" w:rsidRDefault="00A17124" w:rsidP="005E6DD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фотоколориметр типа ФЭК-М, кюветы с расстоянием между ра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бочими гранями 30 мм.</w:t>
      </w:r>
    </w:p>
    <w:p w:rsidR="00A17124" w:rsidRPr="0061582B" w:rsidRDefault="00A17124" w:rsidP="00A8400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4.6.2. Построение калибровочной кривой.</w:t>
      </w:r>
    </w:p>
    <w:p w:rsidR="00A17124" w:rsidRPr="0061582B" w:rsidRDefault="00A17124" w:rsidP="00A8400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В мерные колбы вместимостью 100 мл с помощью калиброван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ной бюретки вносят эталонный раствор в количестве 3; 5; 10; 15; 20; 25 мл, что соответствует 0,03; 0,05; 0,10; 0,15; 0,20; 0,25 мг мышьяко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вистого ангидрида. Объем раствора в каждой колбе доводят водой примерно до 50 мл; затем в каждую колбу приливают последова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тельно 5 мл раствора серной кислоты, 5 мл раствора </w:t>
      </w:r>
      <w:proofErr w:type="spellStart"/>
      <w:proofErr w:type="gramStart"/>
      <w:r w:rsidRPr="0061582B">
        <w:rPr>
          <w:rFonts w:ascii="Times New Roman" w:eastAsia="Times New Roman" w:hAnsi="Times New Roman" w:cs="Times New Roman"/>
          <w:sz w:val="24"/>
          <w:szCs w:val="24"/>
        </w:rPr>
        <w:t>молибденово</w:t>
      </w:r>
      <w:proofErr w:type="spellEnd"/>
      <w:r w:rsidRPr="0061582B">
        <w:rPr>
          <w:rFonts w:ascii="Times New Roman" w:eastAsia="Times New Roman" w:hAnsi="Times New Roman" w:cs="Times New Roman"/>
          <w:sz w:val="24"/>
          <w:szCs w:val="24"/>
        </w:rPr>
        <w:t>- кислого</w:t>
      </w:r>
      <w:proofErr w:type="gramEnd"/>
      <w:r w:rsidRPr="0061582B">
        <w:rPr>
          <w:rFonts w:ascii="Times New Roman" w:eastAsia="Times New Roman" w:hAnsi="Times New Roman" w:cs="Times New Roman"/>
          <w:sz w:val="24"/>
          <w:szCs w:val="24"/>
        </w:rPr>
        <w:t xml:space="preserve"> аммония и 3 мл раствора сернокислого гидразина, переме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шивая содержимое колбы после добавления каждого реактива. Мерные колбы помещают в кипящую водяную баню на 15 мин, что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бы часть колбы, заполненная жидкостью, была погружена в воду, после чего охлаждают, доводят объемы растворов водой до метки, тщательно перемешивают и измеряют оптические плотности всех растворов с помощью </w:t>
      </w:r>
      <w:proofErr w:type="spellStart"/>
      <w:r w:rsidRPr="0061582B">
        <w:rPr>
          <w:rFonts w:ascii="Times New Roman" w:eastAsia="Times New Roman" w:hAnsi="Times New Roman" w:cs="Times New Roman"/>
          <w:sz w:val="24"/>
          <w:szCs w:val="24"/>
        </w:rPr>
        <w:t>фотсколориметра</w:t>
      </w:r>
      <w:proofErr w:type="spellEnd"/>
      <w:r w:rsidRPr="0061582B">
        <w:rPr>
          <w:rFonts w:ascii="Times New Roman" w:eastAsia="Times New Roman" w:hAnsi="Times New Roman" w:cs="Times New Roman"/>
          <w:sz w:val="24"/>
          <w:szCs w:val="24"/>
        </w:rPr>
        <w:t>, используя красный свето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фильтр.</w:t>
      </w:r>
    </w:p>
    <w:p w:rsidR="00A17124" w:rsidRPr="0061582B" w:rsidRDefault="00A17124" w:rsidP="00A8400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 xml:space="preserve">В качестве раствора сравнения используется раствор, который готовят следующим образом: в мерную колбу вместимостью 100 мл вносят 5 мл раствора серной кислоты, 5 мл раствора </w:t>
      </w:r>
      <w:proofErr w:type="spellStart"/>
      <w:proofErr w:type="gramStart"/>
      <w:r w:rsidRPr="0061582B">
        <w:rPr>
          <w:rFonts w:ascii="Times New Roman" w:eastAsia="Times New Roman" w:hAnsi="Times New Roman" w:cs="Times New Roman"/>
          <w:sz w:val="24"/>
          <w:szCs w:val="24"/>
        </w:rPr>
        <w:t>молибденово</w:t>
      </w:r>
      <w:proofErr w:type="spellEnd"/>
      <w:r w:rsidRPr="0061582B">
        <w:rPr>
          <w:rFonts w:ascii="Times New Roman" w:eastAsia="Times New Roman" w:hAnsi="Times New Roman" w:cs="Times New Roman"/>
          <w:sz w:val="24"/>
          <w:szCs w:val="24"/>
        </w:rPr>
        <w:t>- кислого</w:t>
      </w:r>
      <w:proofErr w:type="gramEnd"/>
      <w:r w:rsidRPr="0061582B">
        <w:rPr>
          <w:rFonts w:ascii="Times New Roman" w:eastAsia="Times New Roman" w:hAnsi="Times New Roman" w:cs="Times New Roman"/>
          <w:sz w:val="24"/>
          <w:szCs w:val="24"/>
        </w:rPr>
        <w:t xml:space="preserve"> аммония, 3 мл раствора сернокислого гидразина и пример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но 50 мл воды и далее поступают так же, как при приготовлении контрольных растворов.</w:t>
      </w:r>
    </w:p>
    <w:p w:rsidR="00251D12" w:rsidRPr="00973F21" w:rsidRDefault="00A17124" w:rsidP="00803E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2B">
        <w:rPr>
          <w:rFonts w:ascii="Times New Roman" w:eastAsia="Times New Roman" w:hAnsi="Times New Roman" w:cs="Times New Roman"/>
          <w:sz w:val="24"/>
          <w:szCs w:val="24"/>
        </w:rPr>
        <w:t>На миллиметровой бумаге вычерчивают график, где по оси абс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цисс откладывают содержание мышьяковистого ангидрида в мг на 100 мл раствора, а по оси ординат — соответствующие им величины оптической плотности растворов. Полученные точки должны ложить</w:t>
      </w:r>
      <w:r w:rsidRPr="0061582B">
        <w:rPr>
          <w:rFonts w:ascii="Times New Roman" w:eastAsia="Times New Roman" w:hAnsi="Times New Roman" w:cs="Times New Roman"/>
          <w:sz w:val="24"/>
          <w:szCs w:val="24"/>
        </w:rPr>
        <w:softHyphen/>
        <w:t>ся на прямую линию. Калибровочный график необходимо проверять</w:t>
      </w:r>
      <w:r w:rsidR="00803E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D12" w:rsidRPr="00973F21">
        <w:rPr>
          <w:rFonts w:ascii="Times New Roman" w:eastAsia="Times New Roman" w:hAnsi="Times New Roman" w:cs="Times New Roman"/>
          <w:sz w:val="24"/>
          <w:szCs w:val="24"/>
        </w:rPr>
        <w:t>каждый раз после приготовления новых реактивов, но не реже од</w:t>
      </w:r>
      <w:r w:rsidR="00251D12"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ного раза в месяц.</w:t>
      </w:r>
    </w:p>
    <w:p w:rsidR="00251D12" w:rsidRPr="00973F21" w:rsidRDefault="00251D12" w:rsidP="00973F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>4.6.3. Проведение анализа.</w:t>
      </w:r>
    </w:p>
    <w:p w:rsidR="00251D12" w:rsidRPr="00973F21" w:rsidRDefault="00251D12" w:rsidP="00973F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>0,5—0,7 г препарата, в пересчете на сухое вещество, взвешен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ного с погрешностью не более 0,0002 г, помещают в кварцевый ти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гель и засыпают его сверху 2—2,5</w:t>
      </w:r>
      <w:r w:rsidR="00973F21">
        <w:rPr>
          <w:rFonts w:ascii="Times New Roman" w:eastAsia="Times New Roman" w:hAnsi="Times New Roman" w:cs="Times New Roman"/>
          <w:sz w:val="24"/>
          <w:szCs w:val="24"/>
        </w:rPr>
        <w:t xml:space="preserve"> г тонкоизмельченного </w:t>
      </w:r>
      <w:proofErr w:type="spellStart"/>
      <w:r w:rsidR="00973F21">
        <w:rPr>
          <w:rFonts w:ascii="Times New Roman" w:eastAsia="Times New Roman" w:hAnsi="Times New Roman" w:cs="Times New Roman"/>
          <w:sz w:val="24"/>
          <w:szCs w:val="24"/>
        </w:rPr>
        <w:t>пиросуль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>фата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калия. Тигель ставят в нагретую до 100</w:t>
      </w:r>
      <w:proofErr w:type="gramStart"/>
      <w:r w:rsidRPr="00973F21">
        <w:rPr>
          <w:rFonts w:ascii="Times New Roman" w:eastAsia="Times New Roman" w:hAnsi="Times New Roman" w:cs="Times New Roman"/>
          <w:sz w:val="24"/>
          <w:szCs w:val="24"/>
        </w:rPr>
        <w:t>° С</w:t>
      </w:r>
      <w:proofErr w:type="gram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муфельную печь и постепенно повышают температуру до 500° С.</w:t>
      </w:r>
    </w:p>
    <w:p w:rsidR="00251D12" w:rsidRPr="00973F21" w:rsidRDefault="00251D12" w:rsidP="00973F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При этом сера возгоняется, а мышьяк переходит в </w:t>
      </w:r>
      <w:proofErr w:type="spellStart"/>
      <w:r w:rsidRPr="00973F21">
        <w:rPr>
          <w:rFonts w:ascii="Times New Roman" w:eastAsia="Times New Roman" w:hAnsi="Times New Roman" w:cs="Times New Roman"/>
          <w:sz w:val="24"/>
          <w:szCs w:val="24"/>
        </w:rPr>
        <w:t>плав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>. Нагре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вание продолжают до полной отгонки серы, после чего </w:t>
      </w:r>
      <w:proofErr w:type="spellStart"/>
      <w:r w:rsidRPr="00973F21">
        <w:rPr>
          <w:rFonts w:ascii="Times New Roman" w:eastAsia="Times New Roman" w:hAnsi="Times New Roman" w:cs="Times New Roman"/>
          <w:sz w:val="24"/>
          <w:szCs w:val="24"/>
        </w:rPr>
        <w:t>плав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станет прозрачным. Тигель вынимают из 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муфельной печи, охлаждают (при этом </w:t>
      </w:r>
      <w:proofErr w:type="spellStart"/>
      <w:r w:rsidRPr="00973F21">
        <w:rPr>
          <w:rFonts w:ascii="Times New Roman" w:eastAsia="Times New Roman" w:hAnsi="Times New Roman" w:cs="Times New Roman"/>
          <w:sz w:val="24"/>
          <w:szCs w:val="24"/>
        </w:rPr>
        <w:t>плав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должен стать белым), помещают в стакан вместимостью 250—300 мл и выщелачивают </w:t>
      </w:r>
      <w:proofErr w:type="spellStart"/>
      <w:r w:rsidRPr="00973F21">
        <w:rPr>
          <w:rFonts w:ascii="Times New Roman" w:eastAsia="Times New Roman" w:hAnsi="Times New Roman" w:cs="Times New Roman"/>
          <w:sz w:val="24"/>
          <w:szCs w:val="24"/>
        </w:rPr>
        <w:t>плав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небольшим количеством воды при нагревании. После охлаждения тигель извлекают из стакана, ополаскивают несколько раз водой, сливая промывные воды в ста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кан. Содержимое стакана количественно переносят в мерную колбу вместимостью 250 мл, фильтруя раствор через бумажный фильтр (синяя лента). Осадок на фильтре промывают 3—4 раза водой. Объем раствора в мерной колбе доводят водой до метки и тщатель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но перемешивают.</w:t>
      </w:r>
    </w:p>
    <w:p w:rsidR="00251D12" w:rsidRPr="00973F21" w:rsidRDefault="00251D12" w:rsidP="00973F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>В мерную колбу вместимостью 100 мл переносят 25 мл получен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ного раствора. Дальнейшее приго</w:t>
      </w:r>
      <w:r w:rsidR="0026361F">
        <w:rPr>
          <w:rFonts w:ascii="Times New Roman" w:eastAsia="Times New Roman" w:hAnsi="Times New Roman" w:cs="Times New Roman"/>
          <w:sz w:val="24"/>
          <w:szCs w:val="24"/>
        </w:rPr>
        <w:t xml:space="preserve">товление пробы для </w:t>
      </w:r>
      <w:proofErr w:type="spellStart"/>
      <w:r w:rsidR="0026361F">
        <w:rPr>
          <w:rFonts w:ascii="Times New Roman" w:eastAsia="Times New Roman" w:hAnsi="Times New Roman" w:cs="Times New Roman"/>
          <w:sz w:val="24"/>
          <w:szCs w:val="24"/>
        </w:rPr>
        <w:t>колориметри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>рования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и определение оптической плотности раствора проводят так же, к</w:t>
      </w:r>
      <w:r w:rsidR="0026361F">
        <w:rPr>
          <w:rFonts w:ascii="Times New Roman" w:eastAsia="Times New Roman" w:hAnsi="Times New Roman" w:cs="Times New Roman"/>
          <w:sz w:val="24"/>
          <w:szCs w:val="24"/>
        </w:rPr>
        <w:t>ак и для контрольных растворов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1D12" w:rsidRPr="00973F21" w:rsidRDefault="00251D12" w:rsidP="0026361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Пользуясь калибровочным графиком, определяют содержание 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  <w:lang w:val="en-US" w:eastAsia="en-US"/>
        </w:rPr>
        <w:t>As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  <w:vertAlign w:val="subscript"/>
          <w:lang w:eastAsia="en-US"/>
        </w:rPr>
        <w:t>2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  <w:lang w:eastAsia="en-US"/>
        </w:rPr>
        <w:t>0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  <w:vertAlign w:val="subscript"/>
          <w:lang w:eastAsia="en-US"/>
        </w:rPr>
        <w:t>3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  <w:lang w:eastAsia="en-US"/>
        </w:rPr>
        <w:t xml:space="preserve"> </w:t>
      </w:r>
      <w:r w:rsidRPr="00973F21">
        <w:rPr>
          <w:rFonts w:ascii="Times New Roman" w:eastAsia="Times New Roman" w:hAnsi="Times New Roman" w:cs="Times New Roman"/>
          <w:smallCaps/>
          <w:sz w:val="24"/>
          <w:szCs w:val="24"/>
        </w:rPr>
        <w:t>в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растворе.</w:t>
      </w:r>
    </w:p>
    <w:p w:rsidR="00251D12" w:rsidRDefault="00251D12" w:rsidP="0026361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Содержание соединений мышьяка в пересчете на </w:t>
      </w:r>
      <w:r w:rsidRPr="00973F2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As</w:t>
      </w:r>
      <w:r w:rsidRPr="00973F2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973F2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973F2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973F2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в %, </w:t>
      </w:r>
      <w:r w:rsidRPr="00973F2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973F21">
        <w:rPr>
          <w:rFonts w:ascii="Times New Roman" w:eastAsia="Times New Roman" w:hAnsi="Times New Roman" w:cs="Times New Roman"/>
          <w:i/>
          <w:iCs/>
          <w:sz w:val="24"/>
          <w:szCs w:val="24"/>
        </w:rPr>
        <w:t>хз</w:t>
      </w:r>
      <w:proofErr w:type="spellEnd"/>
      <w:r w:rsidRPr="00973F21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вычисляют по формуле</w:t>
      </w:r>
      <w:r w:rsidR="00263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361F" w:rsidRPr="00973F21" w:rsidRDefault="0026361F" w:rsidP="0026361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61F" w:rsidRDefault="0026361F" w:rsidP="0026361F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3F21">
        <w:rPr>
          <w:rFonts w:ascii="Times New Roman" w:eastAsia="Times New Roman" w:hAnsi="Times New Roman" w:cs="Times New Roman"/>
          <w:i/>
          <w:iCs/>
          <w:sz w:val="24"/>
          <w:szCs w:val="24"/>
        </w:rPr>
        <w:t>хз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=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51D12" w:rsidRPr="00973F21">
        <w:rPr>
          <w:rFonts w:ascii="Times New Roman" w:eastAsia="Times New Roman" w:hAnsi="Times New Roman" w:cs="Times New Roman"/>
          <w:sz w:val="24"/>
          <w:szCs w:val="24"/>
        </w:rPr>
        <w:t xml:space="preserve">а . </w:t>
      </w:r>
      <w:r w:rsidR="00251D12" w:rsidRPr="0026361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250 . 100 </w:t>
      </w:r>
    </w:p>
    <w:p w:rsidR="00251D12" w:rsidRDefault="0026361F" w:rsidP="0026361F">
      <w:pPr>
        <w:tabs>
          <w:tab w:val="left" w:pos="3396"/>
          <w:tab w:val="center" w:pos="4666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846C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6361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</w:t>
      </w:r>
      <w:proofErr w:type="gramStart"/>
      <w:r w:rsidR="00251D12" w:rsidRPr="00973F2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6361F">
        <w:rPr>
          <w:rFonts w:ascii="Times New Roman" w:eastAsia="Times New Roman" w:hAnsi="Times New Roman" w:cs="Times New Roman"/>
          <w:b/>
          <w:sz w:val="48"/>
          <w:szCs w:val="48"/>
          <w:lang w:eastAsia="en-US"/>
        </w:rPr>
        <w:t>.</w:t>
      </w:r>
      <w:r w:rsidR="00251D12" w:rsidRPr="00973F21">
        <w:rPr>
          <w:rFonts w:ascii="Times New Roman" w:eastAsia="Times New Roman" w:hAnsi="Times New Roman" w:cs="Times New Roman"/>
          <w:sz w:val="24"/>
          <w:szCs w:val="24"/>
          <w:lang w:eastAsia="en-US"/>
        </w:rPr>
        <w:t>25</w:t>
      </w:r>
      <w:r w:rsidRPr="0026361F">
        <w:rPr>
          <w:rFonts w:ascii="Times New Roman" w:eastAsia="Times New Roman" w:hAnsi="Times New Roman" w:cs="Times New Roman"/>
          <w:b/>
          <w:sz w:val="48"/>
          <w:szCs w:val="48"/>
          <w:lang w:eastAsia="en-US"/>
        </w:rPr>
        <w:t>.</w:t>
      </w:r>
      <w:r w:rsidRPr="0026361F">
        <w:rPr>
          <w:rFonts w:ascii="Times New Roman" w:eastAsia="Times New Roman" w:hAnsi="Times New Roman" w:cs="Times New Roman"/>
          <w:sz w:val="24"/>
          <w:szCs w:val="24"/>
          <w:lang w:eastAsia="en-US"/>
        </w:rPr>
        <w:t>1000</w:t>
      </w:r>
    </w:p>
    <w:p w:rsidR="0026361F" w:rsidRPr="00973F21" w:rsidRDefault="0026361F" w:rsidP="0026361F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1D12" w:rsidRPr="00973F21" w:rsidRDefault="00251D12" w:rsidP="00973F21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26361F">
        <w:rPr>
          <w:rFonts w:ascii="Times New Roman" w:eastAsia="Times New Roman" w:hAnsi="Times New Roman" w:cs="Times New Roman"/>
          <w:sz w:val="24"/>
          <w:szCs w:val="24"/>
        </w:rPr>
        <w:tab/>
      </w: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а — содержание </w:t>
      </w:r>
      <w:r w:rsidRPr="00973F2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As</w:t>
      </w:r>
      <w:r w:rsidRPr="00973F2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973F21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973F2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973F2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>найденное по калибровочному графи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>ку, мг;</w:t>
      </w:r>
    </w:p>
    <w:p w:rsidR="00251D12" w:rsidRPr="00973F21" w:rsidRDefault="00251D12" w:rsidP="0026361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i/>
          <w:iCs/>
          <w:sz w:val="24"/>
          <w:szCs w:val="24"/>
        </w:rPr>
        <w:t>т —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навеска препарата в пересчете на сухое вещество, </w:t>
      </w:r>
      <w:proofErr w:type="gramStart"/>
      <w:r w:rsidRPr="00973F2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73F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1D12" w:rsidRPr="00973F21" w:rsidRDefault="00251D12" w:rsidP="0026361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>4.7. Определение стабильности 0,5%-ной водной суспензии серы.</w:t>
      </w:r>
    </w:p>
    <w:p w:rsidR="00251D12" w:rsidRDefault="00251D12" w:rsidP="000767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>Стабильность препарата определяют в соответствии с требова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ниями ГОСТ 16484—70, способ 1, осадок </w:t>
      </w:r>
      <w:proofErr w:type="gramStart"/>
      <w:r w:rsidRPr="00973F21">
        <w:rPr>
          <w:rFonts w:ascii="Times New Roman" w:eastAsia="Times New Roman" w:hAnsi="Times New Roman" w:cs="Times New Roman"/>
          <w:sz w:val="24"/>
          <w:szCs w:val="24"/>
        </w:rPr>
        <w:t>сушится при температуре 80° С. Подсчет результатов анализа производится</w:t>
      </w:r>
      <w:proofErr w:type="gramEnd"/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 по п. 4.2. указан</w:t>
      </w:r>
      <w:r w:rsidRPr="00973F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ного </w:t>
      </w:r>
      <w:proofErr w:type="spellStart"/>
      <w:r w:rsidRPr="00973F21">
        <w:rPr>
          <w:rFonts w:ascii="Times New Roman" w:eastAsia="Times New Roman" w:hAnsi="Times New Roman" w:cs="Times New Roman"/>
          <w:sz w:val="24"/>
          <w:szCs w:val="24"/>
        </w:rPr>
        <w:t>ГОСТа</w:t>
      </w:r>
      <w:proofErr w:type="spellEnd"/>
      <w:r w:rsidRPr="00973F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6721" w:rsidRPr="00973F21" w:rsidRDefault="00076721" w:rsidP="0007672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1D12" w:rsidRDefault="00251D12" w:rsidP="0007672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b/>
          <w:bCs/>
          <w:sz w:val="24"/>
          <w:szCs w:val="24"/>
        </w:rPr>
        <w:t>5. ТРАНСПОРТИРОВКА И ХРАНЕНИЕ</w:t>
      </w:r>
    </w:p>
    <w:p w:rsidR="00E14BB4" w:rsidRPr="00973F21" w:rsidRDefault="00E14BB4" w:rsidP="000767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1D12" w:rsidRPr="00E14BB4" w:rsidRDefault="00251D12" w:rsidP="00CB039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21">
        <w:rPr>
          <w:rFonts w:ascii="Times New Roman" w:eastAsia="Times New Roman" w:hAnsi="Times New Roman" w:cs="Times New Roman"/>
          <w:sz w:val="24"/>
          <w:szCs w:val="24"/>
        </w:rPr>
        <w:t xml:space="preserve">5.1. Сера коллоидная паста транспортируется в специальных арендованных грузоотправителем </w:t>
      </w:r>
      <w:proofErr w:type="gramStart"/>
      <w:r w:rsidRPr="00973F21">
        <w:rPr>
          <w:rFonts w:ascii="Times New Roman" w:eastAsia="Times New Roman" w:hAnsi="Times New Roman" w:cs="Times New Roman"/>
          <w:sz w:val="24"/>
          <w:szCs w:val="24"/>
        </w:rPr>
        <w:t>крытых ж</w:t>
      </w:r>
      <w:proofErr w:type="gramEnd"/>
      <w:r w:rsidRPr="00973F21">
        <w:rPr>
          <w:rFonts w:ascii="Times New Roman" w:eastAsia="Times New Roman" w:hAnsi="Times New Roman" w:cs="Times New Roman"/>
          <w:sz w:val="24"/>
          <w:szCs w:val="24"/>
        </w:rPr>
        <w:t>.-д. вагонах, имеющих соответствующую окраску и маркировку, а также другими видами</w:t>
      </w:r>
      <w:r w:rsidR="00CB03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4BB4">
        <w:rPr>
          <w:rFonts w:ascii="Times New Roman" w:eastAsia="Times New Roman" w:hAnsi="Times New Roman" w:cs="Times New Roman"/>
          <w:sz w:val="24"/>
          <w:szCs w:val="24"/>
        </w:rPr>
        <w:t>транспорта в соответствии с правилами перевозки ядохимикатов, действующими на данном виде транспорта.</w:t>
      </w:r>
    </w:p>
    <w:p w:rsidR="00251D12" w:rsidRPr="00E14BB4" w:rsidRDefault="00E14BB4" w:rsidP="00E14BB4">
      <w:pPr>
        <w:tabs>
          <w:tab w:val="left" w:pos="77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5.2. 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t>Каждая поставляемая партия продукта должна сопровож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даться документом, удостоверяющим соответствие качества препа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рата требованиям настоящих технических условий.</w:t>
      </w:r>
    </w:p>
    <w:p w:rsidR="00251D12" w:rsidRPr="00E14BB4" w:rsidRDefault="00251D12" w:rsidP="00E14BB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BB4">
        <w:rPr>
          <w:rFonts w:ascii="Times New Roman" w:eastAsia="Times New Roman" w:hAnsi="Times New Roman" w:cs="Times New Roman"/>
          <w:sz w:val="24"/>
          <w:szCs w:val="24"/>
        </w:rPr>
        <w:t>Документ должен содержать: наименование предприятия-изго</w:t>
      </w:r>
      <w:r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товителя; наименование продукта; номер партии; дату изготовления; массу нетто; результаты проведенных анализов или подтверждение о соответствии качества продукта требованиям настоящих техниче</w:t>
      </w:r>
      <w:r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ских условий; штамп ОТК; номер настоящих технических условий.</w:t>
      </w:r>
    </w:p>
    <w:p w:rsidR="00251D12" w:rsidRDefault="00E14BB4" w:rsidP="00E14BB4">
      <w:pPr>
        <w:tabs>
          <w:tab w:val="left" w:pos="75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5.3. 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t>Сера коллоидная паста должна храниться в хорошо провет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риваемых и специально предназначенных складах для ядохимика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тов. Температура хранения продукта не должна быть выше 30° С. Не хранить вместе с хлоратом магния и другими окислителями, не допускать контакта с огнем.</w:t>
      </w:r>
    </w:p>
    <w:p w:rsidR="00E14BB4" w:rsidRPr="00E14BB4" w:rsidRDefault="00E14BB4" w:rsidP="00E14BB4">
      <w:pPr>
        <w:tabs>
          <w:tab w:val="left" w:pos="75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1D12" w:rsidRDefault="00251D12" w:rsidP="00E14BB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4BB4">
        <w:rPr>
          <w:rFonts w:ascii="Times New Roman" w:eastAsia="Times New Roman" w:hAnsi="Times New Roman" w:cs="Times New Roman"/>
          <w:b/>
          <w:bCs/>
          <w:sz w:val="24"/>
          <w:szCs w:val="24"/>
        </w:rPr>
        <w:t>6. ГАРАНТИИ ИЗГОТОВИТЕЛЯ</w:t>
      </w:r>
    </w:p>
    <w:p w:rsidR="00E14BB4" w:rsidRPr="00E14BB4" w:rsidRDefault="00E14BB4" w:rsidP="00E14BB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1D12" w:rsidRPr="00E14BB4" w:rsidRDefault="00E14BB4" w:rsidP="00E14BB4">
      <w:pPr>
        <w:tabs>
          <w:tab w:val="left" w:pos="75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6.1. 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t>Готовая продукция должна быть принята техническим конт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ролем предприятия-изготовителя. Изготовитель гарантирует соот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ветствие всего выпускаемого продукта требованиям настоящих тех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softHyphen/>
        <w:t>нических условий при соблюдении потребителем условий хранения, установленных настоящими техническими условиями.</w:t>
      </w:r>
    </w:p>
    <w:p w:rsidR="00251D12" w:rsidRPr="00E14BB4" w:rsidRDefault="008B2CE0" w:rsidP="008B2CE0">
      <w:pPr>
        <w:tabs>
          <w:tab w:val="left" w:pos="76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6.2. </w:t>
      </w:r>
      <w:r w:rsidR="00251D12" w:rsidRPr="00E14BB4">
        <w:rPr>
          <w:rFonts w:ascii="Times New Roman" w:eastAsia="Times New Roman" w:hAnsi="Times New Roman" w:cs="Times New Roman"/>
          <w:sz w:val="24"/>
          <w:szCs w:val="24"/>
        </w:rPr>
        <w:t>Гарантийный срок хранения —2 года со дня изготовления.</w:t>
      </w:r>
    </w:p>
    <w:p w:rsidR="00251D12" w:rsidRPr="00251D12" w:rsidRDefault="00251D12" w:rsidP="00E14BB4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BB4">
        <w:rPr>
          <w:rFonts w:ascii="Times New Roman" w:eastAsia="Times New Roman" w:hAnsi="Times New Roman" w:cs="Times New Roman"/>
          <w:sz w:val="24"/>
          <w:szCs w:val="24"/>
        </w:rPr>
        <w:lastRenderedPageBreak/>
        <w:t>По истечении указанного срока перед использованием сера кол</w:t>
      </w:r>
      <w:r w:rsidRPr="00E14BB4">
        <w:rPr>
          <w:rFonts w:ascii="Times New Roman" w:eastAsia="Times New Roman" w:hAnsi="Times New Roman" w:cs="Times New Roman"/>
          <w:sz w:val="24"/>
          <w:szCs w:val="24"/>
        </w:rPr>
        <w:softHyphen/>
        <w:t>лоидная паста должна быть проверена на соответствие требованиям настоящих технических условий.</w:t>
      </w: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251D12" w:rsidRDefault="00251D12" w:rsidP="00BD7B3E">
      <w:pPr>
        <w:tabs>
          <w:tab w:val="left" w:pos="1019"/>
        </w:tabs>
      </w:pPr>
    </w:p>
    <w:p w:rsidR="00BD7B3E" w:rsidRPr="00BD7B3E" w:rsidRDefault="00BD7B3E" w:rsidP="00BD7B3E">
      <w:pPr>
        <w:tabs>
          <w:tab w:val="left" w:pos="1019"/>
        </w:tabs>
      </w:pPr>
    </w:p>
    <w:sectPr w:rsidR="00BD7B3E" w:rsidRPr="00BD7B3E" w:rsidSect="00FF4274">
      <w:pgSz w:w="11909" w:h="16834"/>
      <w:pgMar w:top="1276" w:right="1136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6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1EB37F93"/>
    <w:multiLevelType w:val="multilevel"/>
    <w:tmpl w:val="00000000"/>
    <w:lvl w:ilvl="0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20E36B71"/>
    <w:multiLevelType w:val="multilevel"/>
    <w:tmpl w:val="00000000"/>
    <w:lvl w:ilvl="0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5.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20859"/>
    <w:rsid w:val="00076721"/>
    <w:rsid w:val="00086822"/>
    <w:rsid w:val="000D4A0F"/>
    <w:rsid w:val="000D5582"/>
    <w:rsid w:val="000F2834"/>
    <w:rsid w:val="00125541"/>
    <w:rsid w:val="00153692"/>
    <w:rsid w:val="00193EB1"/>
    <w:rsid w:val="001A74D6"/>
    <w:rsid w:val="0020330D"/>
    <w:rsid w:val="00251D12"/>
    <w:rsid w:val="0026361F"/>
    <w:rsid w:val="002B7106"/>
    <w:rsid w:val="002D0F93"/>
    <w:rsid w:val="002D6608"/>
    <w:rsid w:val="002F5BB2"/>
    <w:rsid w:val="0033301D"/>
    <w:rsid w:val="00366E35"/>
    <w:rsid w:val="003B785D"/>
    <w:rsid w:val="003C482B"/>
    <w:rsid w:val="004451EB"/>
    <w:rsid w:val="00470D4F"/>
    <w:rsid w:val="00483CF1"/>
    <w:rsid w:val="004A5DE9"/>
    <w:rsid w:val="004D7ABD"/>
    <w:rsid w:val="00520859"/>
    <w:rsid w:val="00564D09"/>
    <w:rsid w:val="005B420C"/>
    <w:rsid w:val="005E6DDD"/>
    <w:rsid w:val="0061582B"/>
    <w:rsid w:val="00643A4C"/>
    <w:rsid w:val="006834E6"/>
    <w:rsid w:val="00686660"/>
    <w:rsid w:val="007004FA"/>
    <w:rsid w:val="0070340F"/>
    <w:rsid w:val="00720FCC"/>
    <w:rsid w:val="007911BD"/>
    <w:rsid w:val="00803EFB"/>
    <w:rsid w:val="00855F1C"/>
    <w:rsid w:val="00883518"/>
    <w:rsid w:val="008846CF"/>
    <w:rsid w:val="008914BB"/>
    <w:rsid w:val="008B2CE0"/>
    <w:rsid w:val="008E37BB"/>
    <w:rsid w:val="009101AB"/>
    <w:rsid w:val="009211C5"/>
    <w:rsid w:val="00973F21"/>
    <w:rsid w:val="009974AC"/>
    <w:rsid w:val="009A19E3"/>
    <w:rsid w:val="009F16DB"/>
    <w:rsid w:val="00A062D1"/>
    <w:rsid w:val="00A13BC1"/>
    <w:rsid w:val="00A17124"/>
    <w:rsid w:val="00A17592"/>
    <w:rsid w:val="00A8400C"/>
    <w:rsid w:val="00A92CD3"/>
    <w:rsid w:val="00AE3EE3"/>
    <w:rsid w:val="00B12AB9"/>
    <w:rsid w:val="00B51DCB"/>
    <w:rsid w:val="00B66104"/>
    <w:rsid w:val="00BA54EC"/>
    <w:rsid w:val="00BB4069"/>
    <w:rsid w:val="00BD7B3E"/>
    <w:rsid w:val="00BD7B55"/>
    <w:rsid w:val="00BE1627"/>
    <w:rsid w:val="00C43CFD"/>
    <w:rsid w:val="00C77DA2"/>
    <w:rsid w:val="00C86786"/>
    <w:rsid w:val="00CB0399"/>
    <w:rsid w:val="00D028B1"/>
    <w:rsid w:val="00D056B3"/>
    <w:rsid w:val="00D07DA9"/>
    <w:rsid w:val="00D91517"/>
    <w:rsid w:val="00D94813"/>
    <w:rsid w:val="00DA3142"/>
    <w:rsid w:val="00DA4A2C"/>
    <w:rsid w:val="00DC2C7F"/>
    <w:rsid w:val="00DC6F42"/>
    <w:rsid w:val="00DF7263"/>
    <w:rsid w:val="00E14BB4"/>
    <w:rsid w:val="00E1552C"/>
    <w:rsid w:val="00E644EC"/>
    <w:rsid w:val="00F27995"/>
    <w:rsid w:val="00F34EC2"/>
    <w:rsid w:val="00FF4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1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2779</Words>
  <Characters>15842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102</cp:revision>
  <dcterms:created xsi:type="dcterms:W3CDTF">2012-06-26T04:17:00Z</dcterms:created>
  <dcterms:modified xsi:type="dcterms:W3CDTF">2012-07-24T07:30:00Z</dcterms:modified>
</cp:coreProperties>
</file>